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DFDE2" w14:textId="4097C0BD" w:rsidR="00975651" w:rsidRDefault="00000000">
      <w:pPr>
        <w:pStyle w:val="Tytu"/>
        <w:jc w:val="right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 xml:space="preserve">Poznań </w:t>
      </w:r>
      <w:r w:rsidR="00356604">
        <w:rPr>
          <w:rFonts w:ascii="Tahoma" w:hAnsi="Tahoma" w:cs="Tahoma"/>
          <w:b w:val="0"/>
          <w:sz w:val="20"/>
        </w:rPr>
        <w:t>16 października 2024</w:t>
      </w:r>
    </w:p>
    <w:p w14:paraId="36D1B95E" w14:textId="77777777" w:rsidR="00975651" w:rsidRDefault="00000000">
      <w:pPr>
        <w:pStyle w:val="Tytu"/>
        <w:tabs>
          <w:tab w:val="left" w:pos="3090"/>
        </w:tabs>
        <w:jc w:val="left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ab/>
      </w:r>
    </w:p>
    <w:p w14:paraId="26C12510" w14:textId="77777777" w:rsidR="00975651" w:rsidRDefault="00000000">
      <w:pPr>
        <w:pStyle w:val="Tytu"/>
        <w:jc w:val="left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>ZATWIERDZAM</w:t>
      </w:r>
    </w:p>
    <w:p w14:paraId="5AB7AF74" w14:textId="77777777" w:rsidR="00975651" w:rsidRDefault="00975651">
      <w:pPr>
        <w:pStyle w:val="Tytu"/>
        <w:jc w:val="left"/>
        <w:rPr>
          <w:rFonts w:ascii="Tahoma" w:hAnsi="Tahoma" w:cs="Tahoma"/>
          <w:b w:val="0"/>
          <w:sz w:val="20"/>
        </w:rPr>
      </w:pPr>
    </w:p>
    <w:p w14:paraId="53D2CA68" w14:textId="77777777" w:rsidR="00975651" w:rsidRDefault="00000000">
      <w:pPr>
        <w:pStyle w:val="Tytu"/>
        <w:jc w:val="left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 xml:space="preserve">  DYREKTOR</w:t>
      </w:r>
    </w:p>
    <w:p w14:paraId="58ABECBE" w14:textId="77777777" w:rsidR="00975651" w:rsidRDefault="00975651">
      <w:pPr>
        <w:pStyle w:val="Tytu"/>
        <w:rPr>
          <w:rFonts w:ascii="Tahoma" w:hAnsi="Tahoma" w:cs="Tahoma"/>
          <w:sz w:val="20"/>
        </w:rPr>
      </w:pPr>
    </w:p>
    <w:p w14:paraId="56A6239E" w14:textId="77777777" w:rsidR="00975651" w:rsidRDefault="00000000">
      <w:pPr>
        <w:pStyle w:val="Tytu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Wojskowa Specjalistyczna Przychodnia Lekarska</w:t>
      </w:r>
    </w:p>
    <w:p w14:paraId="3EB14222" w14:textId="77777777" w:rsidR="00975651" w:rsidRDefault="00000000">
      <w:pPr>
        <w:pStyle w:val="Tytu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Samodzielny Publiczny Zakład Opieki Zdrowotnej</w:t>
      </w:r>
    </w:p>
    <w:p w14:paraId="3142F51C" w14:textId="77777777" w:rsidR="00975651" w:rsidRDefault="00000000">
      <w:pPr>
        <w:pStyle w:val="Tytu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ul. Solna 21</w:t>
      </w:r>
    </w:p>
    <w:p w14:paraId="70C1F615" w14:textId="77777777" w:rsidR="00975651" w:rsidRDefault="00000000">
      <w:pPr>
        <w:pStyle w:val="Tytu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61-736 Poznań</w:t>
      </w:r>
    </w:p>
    <w:p w14:paraId="5C0A6556" w14:textId="77777777" w:rsidR="00975651" w:rsidRDefault="00975651">
      <w:pPr>
        <w:jc w:val="both"/>
      </w:pPr>
    </w:p>
    <w:p w14:paraId="15DE68B0" w14:textId="77777777" w:rsidR="00975651" w:rsidRDefault="00000000">
      <w:pPr>
        <w:jc w:val="both"/>
      </w:pPr>
      <w:r>
        <w:t>Zapytanie ofertowe na:</w:t>
      </w:r>
    </w:p>
    <w:p w14:paraId="1062F69E" w14:textId="77777777" w:rsidR="00975651" w:rsidRDefault="00000000">
      <w:pPr>
        <w:pStyle w:val="Nagwek3"/>
        <w:shd w:val="clear" w:color="auto" w:fill="FFFFFF"/>
        <w:spacing w:before="0" w:line="288" w:lineRule="atLeast"/>
        <w:jc w:val="both"/>
      </w:pPr>
      <w:r>
        <w:rPr>
          <w:rFonts w:ascii="Tahoma" w:eastAsia="Times New Roman" w:hAnsi="Tahoma" w:cs="Tahoma"/>
          <w:bCs w:val="0"/>
          <w:color w:val="auto"/>
          <w:sz w:val="20"/>
          <w:szCs w:val="20"/>
          <w:lang w:eastAsia="pl-PL"/>
        </w:rPr>
        <w:t xml:space="preserve">Wykonanie kontroli okresowych obiektów budowlanych na podstawie art. 62 ustawy       z dnia 7 lipca 1994 r. Prawo budowlane. </w:t>
      </w:r>
    </w:p>
    <w:p w14:paraId="3F9BB43C" w14:textId="77777777" w:rsidR="00975651" w:rsidRDefault="00975651">
      <w:pPr>
        <w:jc w:val="both"/>
      </w:pPr>
    </w:p>
    <w:p w14:paraId="535E3B69" w14:textId="77777777" w:rsidR="00975651" w:rsidRDefault="00000000">
      <w:pPr>
        <w:jc w:val="both"/>
      </w:pPr>
      <w:r>
        <w:t>I. ZAMAWIAJĄCY</w:t>
      </w:r>
    </w:p>
    <w:p w14:paraId="611A0E46" w14:textId="77777777" w:rsidR="00975651" w:rsidRDefault="00975651">
      <w:pPr>
        <w:jc w:val="both"/>
        <w:rPr>
          <w:b w:val="0"/>
        </w:rPr>
      </w:pPr>
    </w:p>
    <w:p w14:paraId="3FA2792F" w14:textId="77777777" w:rsidR="00975651" w:rsidRDefault="00000000">
      <w:pPr>
        <w:pStyle w:val="Tytu"/>
        <w:numPr>
          <w:ilvl w:val="0"/>
          <w:numId w:val="1"/>
        </w:numPr>
        <w:jc w:val="both"/>
      </w:pPr>
      <w:r>
        <w:rPr>
          <w:rFonts w:ascii="Tahoma" w:hAnsi="Tahoma" w:cs="Tahoma"/>
          <w:b w:val="0"/>
          <w:sz w:val="20"/>
        </w:rPr>
        <w:t>Wojskowa Specjalistyczna Przychodnia Lekarska, Samodzielny Publiczny Zakład Opieki Zdrowotnej ul. Solna 21, 61-73 Poznań,</w:t>
      </w:r>
    </w:p>
    <w:p w14:paraId="570FCD2D" w14:textId="77777777" w:rsidR="00975651" w:rsidRDefault="00000000">
      <w:pPr>
        <w:pStyle w:val="Tytu"/>
        <w:numPr>
          <w:ilvl w:val="0"/>
          <w:numId w:val="1"/>
        </w:numPr>
        <w:jc w:val="both"/>
      </w:pPr>
      <w:r>
        <w:rPr>
          <w:rFonts w:ascii="Tahoma" w:hAnsi="Tahoma" w:cs="Tahoma"/>
          <w:b w:val="0"/>
          <w:sz w:val="20"/>
        </w:rPr>
        <w:t>Adres do korespondencji: Wojskowa Specjalistyczna Przychodnia Lekarska, Samodzielny Publiczny Zakład Opieki Zdrowotnej ul. A. Szylinga 1 60-787 Poznań,</w:t>
      </w:r>
    </w:p>
    <w:p w14:paraId="143F0DAB" w14:textId="77777777" w:rsidR="00975651" w:rsidRDefault="00000000">
      <w:pPr>
        <w:pStyle w:val="Tytu"/>
        <w:numPr>
          <w:ilvl w:val="0"/>
          <w:numId w:val="1"/>
        </w:numPr>
        <w:jc w:val="both"/>
      </w:pPr>
      <w:r>
        <w:rPr>
          <w:rFonts w:ascii="Tahoma" w:hAnsi="Tahoma" w:cs="Tahoma"/>
          <w:b w:val="0"/>
          <w:sz w:val="20"/>
        </w:rPr>
        <w:t xml:space="preserve">NIP: 778-13-43-849 </w:t>
      </w:r>
    </w:p>
    <w:p w14:paraId="51FC1630" w14:textId="77777777" w:rsidR="00975651" w:rsidRDefault="00000000">
      <w:pPr>
        <w:pStyle w:val="Tytu"/>
        <w:numPr>
          <w:ilvl w:val="0"/>
          <w:numId w:val="1"/>
        </w:numPr>
        <w:jc w:val="both"/>
      </w:pPr>
      <w:r>
        <w:rPr>
          <w:rFonts w:ascii="Tahoma" w:hAnsi="Tahoma" w:cs="Tahoma"/>
          <w:b w:val="0"/>
          <w:sz w:val="20"/>
        </w:rPr>
        <w:t xml:space="preserve">REGON: 631259672 </w:t>
      </w:r>
    </w:p>
    <w:p w14:paraId="4EEC0AB3" w14:textId="77777777" w:rsidR="00975651" w:rsidRDefault="00000000">
      <w:pPr>
        <w:pStyle w:val="Tytu"/>
        <w:numPr>
          <w:ilvl w:val="0"/>
          <w:numId w:val="1"/>
        </w:numPr>
        <w:jc w:val="both"/>
      </w:pPr>
      <w:r>
        <w:rPr>
          <w:rFonts w:ascii="Tahoma" w:hAnsi="Tahoma" w:cs="Tahoma"/>
          <w:b w:val="0"/>
          <w:sz w:val="20"/>
        </w:rPr>
        <w:t xml:space="preserve">KRS: Sąd Rejonowy w Poznaniu nr 0000005572 </w:t>
      </w:r>
    </w:p>
    <w:p w14:paraId="50635802" w14:textId="77777777" w:rsidR="00975651" w:rsidRDefault="00000000">
      <w:pPr>
        <w:pStyle w:val="Styl"/>
        <w:spacing w:line="360" w:lineRule="auto"/>
        <w:jc w:val="both"/>
      </w:pPr>
      <w:r>
        <w:rPr>
          <w:rFonts w:ascii="Tahoma" w:hAnsi="Tahoma" w:cs="Tahoma"/>
          <w:sz w:val="20"/>
        </w:rPr>
        <w:t xml:space="preserve">E-mail do korespondencji: </w:t>
      </w:r>
      <w:hyperlink r:id="rId7">
        <w:r>
          <w:rPr>
            <w:rStyle w:val="Hipercze"/>
            <w:rFonts w:ascii="Tahoma" w:hAnsi="Tahoma" w:cs="Tahoma"/>
            <w:sz w:val="20"/>
            <w:szCs w:val="20"/>
          </w:rPr>
          <w:t>zam.pub@wspl.info.pl</w:t>
        </w:r>
      </w:hyperlink>
    </w:p>
    <w:p w14:paraId="0E341C8C" w14:textId="77777777" w:rsidR="00975651" w:rsidRDefault="00000000">
      <w:pPr>
        <w:ind w:left="0"/>
        <w:jc w:val="both"/>
      </w:pPr>
      <w:r>
        <w:t xml:space="preserve">II. OPIS PRZEDMIOTU ZAMÓWIENIA </w:t>
      </w:r>
    </w:p>
    <w:p w14:paraId="0037D5D8" w14:textId="77777777" w:rsidR="00975651" w:rsidRDefault="00975651">
      <w:pPr>
        <w:ind w:left="0"/>
        <w:jc w:val="both"/>
        <w:rPr>
          <w:b w:val="0"/>
        </w:rPr>
      </w:pPr>
    </w:p>
    <w:p w14:paraId="79136EAC" w14:textId="77777777" w:rsidR="00975651" w:rsidRDefault="00000000">
      <w:pPr>
        <w:spacing w:after="200" w:line="276" w:lineRule="auto"/>
        <w:ind w:left="0"/>
        <w:jc w:val="both"/>
      </w:pPr>
      <w:bookmarkStart w:id="0" w:name="_Hlk22637568"/>
      <w:bookmarkEnd w:id="0"/>
      <w:r>
        <w:rPr>
          <w:b w:val="0"/>
          <w:bCs w:val="0"/>
        </w:rPr>
        <w:t>Wykonanie kontroli okresowej rocznej obiektów budowlanych na podstawie art. 62 ustawy z dnia 7 lipca 1994 r.  Prawo budowlane (Dz. U. Z 2023 r. poz. 682, 553, 967) w latach 2024-2027 (4 kontrole).</w:t>
      </w:r>
    </w:p>
    <w:p w14:paraId="7989A6F5" w14:textId="77777777" w:rsidR="00975651" w:rsidRDefault="00000000">
      <w:pPr>
        <w:ind w:left="0"/>
        <w:jc w:val="both"/>
      </w:pPr>
      <w:r>
        <w:rPr>
          <w:b w:val="0"/>
        </w:rPr>
        <w:t>Wojskowa Specjalistyczna Przychodnia Lekarska, Samodzielny Publiczny Zakład Opieki Zdrowotnej w Poznaniu użytkuje 6 budynków wraz z infrastrukturą zewnętrzna i wewnętrzną zlokalizowanych:</w:t>
      </w:r>
    </w:p>
    <w:p w14:paraId="30D6F194" w14:textId="77777777" w:rsidR="00975651" w:rsidRDefault="00000000">
      <w:pPr>
        <w:widowControl/>
        <w:numPr>
          <w:ilvl w:val="0"/>
          <w:numId w:val="3"/>
        </w:numPr>
        <w:ind w:right="0"/>
        <w:jc w:val="both"/>
      </w:pPr>
      <w:r>
        <w:rPr>
          <w:bCs w:val="0"/>
        </w:rPr>
        <w:t>5 – budynków w Poznaniu przy ul. A. Szylinga 1</w:t>
      </w:r>
    </w:p>
    <w:p w14:paraId="40FE75E2" w14:textId="77777777" w:rsidR="00975651" w:rsidRDefault="00000000">
      <w:pPr>
        <w:widowControl/>
        <w:numPr>
          <w:ilvl w:val="1"/>
          <w:numId w:val="3"/>
        </w:numPr>
        <w:ind w:right="0"/>
        <w:jc w:val="both"/>
      </w:pPr>
      <w:r>
        <w:rPr>
          <w:b w:val="0"/>
        </w:rPr>
        <w:t>nr 40 - Przychodnia, budynek trzy piętrowy z podpiwniczeniem i poddaszem o kubaturze 28 832 m³, powierzchnia użytkowa 6 137,10 m²,</w:t>
      </w:r>
    </w:p>
    <w:p w14:paraId="7CFD4500" w14:textId="77777777" w:rsidR="00975651" w:rsidRDefault="00000000">
      <w:pPr>
        <w:widowControl/>
        <w:numPr>
          <w:ilvl w:val="1"/>
          <w:numId w:val="3"/>
        </w:numPr>
        <w:ind w:right="0"/>
        <w:jc w:val="both"/>
      </w:pPr>
      <w:r>
        <w:rPr>
          <w:b w:val="0"/>
        </w:rPr>
        <w:t xml:space="preserve">nr 74, Optyk budynek parterowy o kubaturze 144 m³, powierzchnia użytkowa 17 m², </w:t>
      </w:r>
    </w:p>
    <w:p w14:paraId="1B4D1267" w14:textId="77777777" w:rsidR="00975651" w:rsidRDefault="00000000">
      <w:pPr>
        <w:widowControl/>
        <w:numPr>
          <w:ilvl w:val="1"/>
          <w:numId w:val="3"/>
        </w:numPr>
        <w:ind w:right="0"/>
        <w:jc w:val="both"/>
      </w:pPr>
      <w:r>
        <w:rPr>
          <w:b w:val="0"/>
        </w:rPr>
        <w:t>nr 8, Internat budynek parterowy o kubaturze 479 m³ i powierzchni użytkowej 63 m²,</w:t>
      </w:r>
    </w:p>
    <w:p w14:paraId="76C7C791" w14:textId="77777777" w:rsidR="00975651" w:rsidRDefault="00000000">
      <w:pPr>
        <w:widowControl/>
        <w:numPr>
          <w:ilvl w:val="1"/>
          <w:numId w:val="3"/>
        </w:numPr>
        <w:ind w:right="0"/>
        <w:jc w:val="both"/>
      </w:pPr>
      <w:r>
        <w:rPr>
          <w:b w:val="0"/>
        </w:rPr>
        <w:t>nr 55, Garaże, budynek parterowy o kubaturze 1 563 m³, powierzchnia użytkowa 386.06 m²,</w:t>
      </w:r>
    </w:p>
    <w:p w14:paraId="693FF0D2" w14:textId="77777777" w:rsidR="00975651" w:rsidRDefault="00000000">
      <w:pPr>
        <w:widowControl/>
        <w:numPr>
          <w:ilvl w:val="1"/>
          <w:numId w:val="3"/>
        </w:numPr>
        <w:ind w:right="0"/>
        <w:jc w:val="both"/>
      </w:pPr>
      <w:r>
        <w:rPr>
          <w:b w:val="0"/>
        </w:rPr>
        <w:t xml:space="preserve">nr 56 Magazyn budynek parterowy o kubaturze 1 513 m³, powierzchnia użytkowa 237 m² </w:t>
      </w:r>
    </w:p>
    <w:p w14:paraId="55069EE6" w14:textId="77777777" w:rsidR="00975651" w:rsidRDefault="00975651">
      <w:pPr>
        <w:widowControl/>
        <w:ind w:left="1012" w:right="0"/>
        <w:jc w:val="both"/>
        <w:rPr>
          <w:b w:val="0"/>
        </w:rPr>
      </w:pPr>
    </w:p>
    <w:p w14:paraId="7A0ACBFF" w14:textId="349AE63C" w:rsidR="00975651" w:rsidRDefault="00000000">
      <w:pPr>
        <w:widowControl/>
        <w:numPr>
          <w:ilvl w:val="0"/>
          <w:numId w:val="3"/>
        </w:numPr>
        <w:ind w:right="0"/>
        <w:jc w:val="both"/>
      </w:pPr>
      <w:r>
        <w:rPr>
          <w:bCs w:val="0"/>
        </w:rPr>
        <w:t xml:space="preserve">1 – budynek, w Poznaniu </w:t>
      </w:r>
      <w:r w:rsidR="00B40C76">
        <w:rPr>
          <w:bCs w:val="0"/>
        </w:rPr>
        <w:t>przy ul.</w:t>
      </w:r>
      <w:r>
        <w:rPr>
          <w:bCs w:val="0"/>
        </w:rPr>
        <w:t xml:space="preserve"> Głuszyna 243</w:t>
      </w:r>
      <w:r>
        <w:rPr>
          <w:b w:val="0"/>
        </w:rPr>
        <w:t>, parterowy o kubaturze 593,15 m³, powierzchnia użytkowa 105,27 m².</w:t>
      </w:r>
    </w:p>
    <w:p w14:paraId="0B40EBCD" w14:textId="77777777" w:rsidR="00975651" w:rsidRDefault="00975651">
      <w:pPr>
        <w:widowControl/>
        <w:ind w:left="0" w:right="0"/>
        <w:jc w:val="both"/>
        <w:rPr>
          <w:b w:val="0"/>
        </w:rPr>
      </w:pPr>
      <w:bookmarkStart w:id="1" w:name="_Hlk22637568_kopia_1"/>
      <w:bookmarkEnd w:id="1"/>
    </w:p>
    <w:p w14:paraId="54A2DC2E" w14:textId="77777777" w:rsidR="00975651" w:rsidRDefault="00000000">
      <w:pPr>
        <w:jc w:val="both"/>
      </w:pPr>
      <w:r>
        <w:rPr>
          <w:b w:val="0"/>
        </w:rPr>
        <w:t>Do obowiązków wykonawcy należy:</w:t>
      </w:r>
    </w:p>
    <w:p w14:paraId="06E5C035" w14:textId="1577C9C9" w:rsidR="00975651" w:rsidRDefault="00356604">
      <w:pPr>
        <w:pStyle w:val="Akapitzlist"/>
        <w:numPr>
          <w:ilvl w:val="0"/>
          <w:numId w:val="5"/>
        </w:numPr>
        <w:spacing w:before="18" w:after="200"/>
        <w:ind w:right="0"/>
        <w:jc w:val="both"/>
      </w:pPr>
      <w:r>
        <w:rPr>
          <w:b w:val="0"/>
          <w:w w:val="101"/>
        </w:rPr>
        <w:t>Przeprowadzenie okresowej rocznej kontroli stanu technicznego obiektów budowlanych o której mowa w art. 62 ust. 1 pkt 1 ustawy Prawo budowlane usytuowanych na terenie miasta Poznania w lokalizacjach ul. Szylinga 1 oraz ul. Głuszyna 243 w latach 2024-2027 (4 kontrole).</w:t>
      </w:r>
    </w:p>
    <w:p w14:paraId="370B6F85" w14:textId="128BDE51" w:rsidR="00975651" w:rsidRDefault="00000000">
      <w:pPr>
        <w:pStyle w:val="Akapitzlist"/>
        <w:numPr>
          <w:ilvl w:val="0"/>
          <w:numId w:val="5"/>
        </w:numPr>
        <w:spacing w:before="18" w:after="200"/>
        <w:ind w:right="0"/>
        <w:jc w:val="both"/>
      </w:pPr>
      <w:r>
        <w:rPr>
          <w:b w:val="0"/>
        </w:rPr>
        <w:t xml:space="preserve">Przeprowadzenie kontroli stanu technicznego przewodów wentylacyjnych i spalinowych oraz sporządzenie protokołów w formie dokumentu elektronicznego z wykorzystaniem systemu teleinformatycznego obsługującego Centralną Ewidencję Emisyjności Budynków (art. 62 a ust. 5 i 6 ustawy Prawo budowlane) i w formie papierowej w budynkach przy ul. Szylinga nr 40, 74, 55, 8 z wyłączeniem budynku nr 56, </w:t>
      </w:r>
      <w:r w:rsidR="00356604">
        <w:rPr>
          <w:b w:val="0"/>
        </w:rPr>
        <w:t>oraz w</w:t>
      </w:r>
      <w:r>
        <w:rPr>
          <w:b w:val="0"/>
        </w:rPr>
        <w:t xml:space="preserve"> budynku przy ul. Głuszyna 243. </w:t>
      </w:r>
    </w:p>
    <w:p w14:paraId="4CC218FB" w14:textId="77777777" w:rsidR="00975651" w:rsidRDefault="00000000">
      <w:pPr>
        <w:pStyle w:val="Akapitzlist"/>
        <w:numPr>
          <w:ilvl w:val="0"/>
          <w:numId w:val="5"/>
        </w:numPr>
        <w:spacing w:before="18" w:after="200"/>
        <w:ind w:right="0"/>
        <w:jc w:val="both"/>
      </w:pPr>
      <w:r>
        <w:rPr>
          <w:b w:val="0"/>
        </w:rPr>
        <w:t xml:space="preserve">Przeprowadzenie kontroli stanu technicznego instalacji gazowej w budynku Przychodni, Poznań ul. Głuszyna 243. </w:t>
      </w:r>
    </w:p>
    <w:p w14:paraId="4D4542F4" w14:textId="77777777" w:rsidR="00975651" w:rsidRDefault="00975651">
      <w:pPr>
        <w:pStyle w:val="Akapitzlist"/>
        <w:spacing w:before="18" w:after="200"/>
        <w:ind w:left="0" w:right="0"/>
        <w:jc w:val="both"/>
      </w:pPr>
    </w:p>
    <w:p w14:paraId="75266873" w14:textId="18CCF7F9" w:rsidR="00975651" w:rsidRDefault="00000000">
      <w:pPr>
        <w:pStyle w:val="Akapitzlist"/>
        <w:numPr>
          <w:ilvl w:val="0"/>
          <w:numId w:val="5"/>
        </w:numPr>
        <w:jc w:val="both"/>
      </w:pPr>
      <w:r>
        <w:rPr>
          <w:b w:val="0"/>
        </w:rPr>
        <w:t xml:space="preserve">Sporządzenie protokołów z kontroli </w:t>
      </w:r>
      <w:r w:rsidR="00356604">
        <w:rPr>
          <w:b w:val="0"/>
        </w:rPr>
        <w:t>okresowej (</w:t>
      </w:r>
      <w:r>
        <w:rPr>
          <w:b w:val="0"/>
        </w:rPr>
        <w:t xml:space="preserve">na załączonym wzorze) w 2 egz. w wersji papierowej i elektronicznej, na zasadach określonych w art.  62 a ustawy Prawo budowlane oraz w wytycznych zamawiającego każdorazowo po przeprowadzonej kontroli </w:t>
      </w:r>
      <w:r>
        <w:rPr>
          <w:b w:val="0"/>
          <w:color w:val="000000"/>
        </w:rPr>
        <w:t xml:space="preserve">oraz dokonania wpisu w Centralnej Ewidencji Emisyjności Budynków (art 62a, ust. 5, 6) protokołów z kontroli przewodów kominowych przeprowadzonych na podstawie </w:t>
      </w:r>
      <w:r>
        <w:rPr>
          <w:b w:val="0"/>
          <w:bCs w:val="0"/>
          <w:color w:val="000000"/>
        </w:rPr>
        <w:t>art. 62 ust. 1 pkt 1 lit. c.</w:t>
      </w:r>
      <w:r>
        <w:rPr>
          <w:b w:val="0"/>
          <w:bCs w:val="0"/>
          <w:color w:val="000000"/>
          <w:sz w:val="23"/>
        </w:rPr>
        <w:t xml:space="preserve"> </w:t>
      </w:r>
    </w:p>
    <w:p w14:paraId="5D81ED80" w14:textId="77777777" w:rsidR="00975651" w:rsidRDefault="00975651">
      <w:pPr>
        <w:jc w:val="both"/>
        <w:rPr>
          <w:b w:val="0"/>
        </w:rPr>
      </w:pPr>
    </w:p>
    <w:p w14:paraId="5C812CBA" w14:textId="77777777" w:rsidR="00975651" w:rsidRDefault="00000000">
      <w:pPr>
        <w:ind w:left="0"/>
        <w:jc w:val="both"/>
      </w:pPr>
      <w:r>
        <w:t>III. TERMIN WYKONANIA ZAMÓWIENIA</w:t>
      </w:r>
    </w:p>
    <w:p w14:paraId="629DC49E" w14:textId="77777777" w:rsidR="00975651" w:rsidRDefault="00975651">
      <w:pPr>
        <w:jc w:val="both"/>
        <w:rPr>
          <w:b w:val="0"/>
        </w:rPr>
      </w:pPr>
    </w:p>
    <w:p w14:paraId="598CD490" w14:textId="77777777" w:rsidR="00975651" w:rsidRDefault="00000000">
      <w:pPr>
        <w:jc w:val="both"/>
      </w:pPr>
      <w:r>
        <w:rPr>
          <w:b w:val="0"/>
        </w:rPr>
        <w:t>Termin realizacji kontroli okresowej do 30 listopada w każdym roku kalendarzowym w latach od 2024 do 2027 włącznie (4 kontrole)</w:t>
      </w:r>
      <w:r>
        <w:rPr>
          <w:b w:val="0"/>
          <w:bCs w:val="0"/>
          <w:color w:val="000000"/>
        </w:rPr>
        <w:t>.</w:t>
      </w:r>
    </w:p>
    <w:p w14:paraId="0AC37920" w14:textId="77777777" w:rsidR="00975651" w:rsidRDefault="00975651">
      <w:pPr>
        <w:jc w:val="both"/>
        <w:rPr>
          <w:b w:val="0"/>
        </w:rPr>
      </w:pPr>
    </w:p>
    <w:p w14:paraId="080A67D1" w14:textId="77777777" w:rsidR="00975651" w:rsidRDefault="00000000">
      <w:pPr>
        <w:ind w:left="0"/>
        <w:jc w:val="both"/>
      </w:pPr>
      <w:r>
        <w:t xml:space="preserve">IV. OPIS SPOSOBU </w:t>
      </w:r>
      <w:r>
        <w:rPr>
          <w:color w:val="000000"/>
        </w:rPr>
        <w:t>PRZYGOTOWANIA OFERTY</w:t>
      </w:r>
    </w:p>
    <w:p w14:paraId="123D7054" w14:textId="77777777" w:rsidR="00975651" w:rsidRDefault="00975651">
      <w:pPr>
        <w:jc w:val="both"/>
      </w:pPr>
    </w:p>
    <w:p w14:paraId="5A0B1138" w14:textId="77777777" w:rsidR="00975651" w:rsidRDefault="00000000">
      <w:pPr>
        <w:pStyle w:val="Akapitzlist"/>
        <w:widowControl/>
        <w:spacing w:after="200" w:line="276" w:lineRule="auto"/>
        <w:ind w:left="142" w:right="0"/>
        <w:jc w:val="both"/>
      </w:pPr>
      <w:r>
        <w:rPr>
          <w:sz w:val="18"/>
          <w:szCs w:val="18"/>
        </w:rPr>
        <w:t>INFORMACJA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75A06EDA" w14:textId="77777777" w:rsidR="00975651" w:rsidRDefault="00000000">
      <w:pPr>
        <w:widowControl/>
        <w:numPr>
          <w:ilvl w:val="0"/>
          <w:numId w:val="7"/>
        </w:numPr>
        <w:spacing w:line="276" w:lineRule="auto"/>
        <w:ind w:right="0"/>
        <w:jc w:val="both"/>
      </w:pPr>
      <w:r>
        <w:rPr>
          <w:b w:val="0"/>
          <w:bCs w:val="0"/>
          <w:color w:val="000000"/>
          <w:sz w:val="18"/>
          <w:szCs w:val="18"/>
        </w:rPr>
        <w:t xml:space="preserve">Postępowanie prowadzone jest w języku polskim. </w:t>
      </w:r>
    </w:p>
    <w:p w14:paraId="26C99569" w14:textId="77777777" w:rsidR="00975651" w:rsidRDefault="00000000">
      <w:pPr>
        <w:pStyle w:val="Akapitzlist"/>
        <w:widowControl/>
        <w:numPr>
          <w:ilvl w:val="0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Dodatkowy e-mail do korespondencji z działem zamówień publicznych: </w:t>
      </w:r>
      <w:hyperlink r:id="rId8">
        <w:r>
          <w:rPr>
            <w:rStyle w:val="Hipercze"/>
            <w:b w:val="0"/>
            <w:bCs w:val="0"/>
            <w:sz w:val="18"/>
            <w:szCs w:val="18"/>
          </w:rPr>
          <w:t>zam.pub@wspl.info.pl</w:t>
        </w:r>
      </w:hyperlink>
      <w:r>
        <w:rPr>
          <w:b w:val="0"/>
          <w:bCs w:val="0"/>
          <w:sz w:val="18"/>
          <w:szCs w:val="18"/>
        </w:rPr>
        <w:t xml:space="preserve"> </w:t>
      </w:r>
    </w:p>
    <w:p w14:paraId="1E75AC7F" w14:textId="77777777" w:rsidR="00975651" w:rsidRDefault="00000000">
      <w:pPr>
        <w:pStyle w:val="Akapitzlist"/>
        <w:widowControl/>
        <w:numPr>
          <w:ilvl w:val="0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Postępowanie prowadzone jest w języku polskim w formie elektronicznej za pośrednictwem </w:t>
      </w:r>
      <w:hyperlink r:id="rId9">
        <w:r>
          <w:rPr>
            <w:b w:val="0"/>
            <w:bCs w:val="0"/>
            <w:sz w:val="18"/>
            <w:szCs w:val="18"/>
          </w:rPr>
          <w:t>platformazakupowa.pl</w:t>
        </w:r>
      </w:hyperlink>
      <w:r>
        <w:rPr>
          <w:b w:val="0"/>
          <w:bCs w:val="0"/>
          <w:sz w:val="18"/>
          <w:szCs w:val="18"/>
        </w:rPr>
        <w:t xml:space="preserve"> pod adresem: </w:t>
      </w:r>
      <w:hyperlink r:id="rId10" w:tgtFrame="_blank">
        <w:r>
          <w:rPr>
            <w:rStyle w:val="Hipercze"/>
            <w:b w:val="0"/>
            <w:bCs w:val="0"/>
            <w:color w:val="1155CC"/>
            <w:sz w:val="18"/>
            <w:szCs w:val="18"/>
            <w:shd w:val="clear" w:color="auto" w:fill="FFFFFF"/>
          </w:rPr>
          <w:t>https://platformazakupowa.pl/pn/wspl</w:t>
        </w:r>
      </w:hyperlink>
    </w:p>
    <w:p w14:paraId="23674554" w14:textId="77777777" w:rsidR="00975651" w:rsidRDefault="00000000">
      <w:pPr>
        <w:pStyle w:val="Akapitzlist"/>
        <w:widowControl/>
        <w:numPr>
          <w:ilvl w:val="0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W celu skrócenia czasu udzielenia odpowiedzi na pytania preferuje się, aby komunikacja między zamawiającym a wykonawcami, w tym wszelkie oświadczenia, wnioski, zawiadomienia oraz informacje, przekazywane są w formie elektronicznej za pośrednictwem </w:t>
      </w:r>
      <w:hyperlink r:id="rId11">
        <w:r>
          <w:rPr>
            <w:b w:val="0"/>
            <w:bCs w:val="0"/>
            <w:sz w:val="18"/>
            <w:szCs w:val="18"/>
          </w:rPr>
          <w:t>platformazakupowa.pl</w:t>
        </w:r>
      </w:hyperlink>
      <w:r>
        <w:rPr>
          <w:b w:val="0"/>
          <w:bCs w:val="0"/>
          <w:sz w:val="18"/>
          <w:szCs w:val="18"/>
        </w:rPr>
        <w:t xml:space="preserve"> i formularza „Wyślij wiadomość do zamawiającego”. </w:t>
      </w:r>
    </w:p>
    <w:p w14:paraId="4BDB5C0A" w14:textId="77777777" w:rsidR="00975651" w:rsidRDefault="00000000">
      <w:pPr>
        <w:pStyle w:val="Akapitzlist"/>
        <w:widowControl/>
        <w:numPr>
          <w:ilvl w:val="0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Za datę przekazania (wpływu) oświadczeń, wniosków, zawiadomień oraz informacji przyjmuje się datę ich przesłania za pośrednictwem </w:t>
      </w:r>
      <w:hyperlink r:id="rId12">
        <w:r>
          <w:rPr>
            <w:b w:val="0"/>
            <w:bCs w:val="0"/>
            <w:sz w:val="18"/>
            <w:szCs w:val="18"/>
          </w:rPr>
          <w:t>platformazakupowa.pl</w:t>
        </w:r>
      </w:hyperlink>
      <w:r>
        <w:rPr>
          <w:b w:val="0"/>
          <w:bCs w:val="0"/>
          <w:sz w:val="18"/>
          <w:szCs w:val="18"/>
        </w:rPr>
        <w:t xml:space="preserve"> poprzez kliknięcie przycisku „Wyślij wiadomość do zamawiającego” po których pojawi się komunikat, że wiadomość została wysłana do zamawiającego.</w:t>
      </w:r>
    </w:p>
    <w:p w14:paraId="3966D223" w14:textId="77777777" w:rsidR="00975651" w:rsidRDefault="00000000">
      <w:pPr>
        <w:pStyle w:val="Akapitzlist"/>
        <w:widowControl/>
        <w:numPr>
          <w:ilvl w:val="0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Zamawiający będzie przekazywał wykonawcom informacje w formie elektronicznej za pośrednictwem </w:t>
      </w:r>
      <w:hyperlink r:id="rId13">
        <w:r>
          <w:rPr>
            <w:b w:val="0"/>
            <w:bCs w:val="0"/>
            <w:sz w:val="18"/>
            <w:szCs w:val="18"/>
          </w:rPr>
          <w:t>platformazakupowa.pl</w:t>
        </w:r>
      </w:hyperlink>
      <w:r>
        <w:rPr>
          <w:b w:val="0"/>
          <w:bCs w:val="0"/>
          <w:sz w:val="18"/>
          <w:szCs w:val="18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w formie elektronicznej za pośrednictwem </w:t>
      </w:r>
      <w:hyperlink r:id="rId14">
        <w:r>
          <w:rPr>
            <w:b w:val="0"/>
            <w:bCs w:val="0"/>
            <w:sz w:val="18"/>
            <w:szCs w:val="18"/>
          </w:rPr>
          <w:t>platformazakupowa.pl</w:t>
        </w:r>
      </w:hyperlink>
      <w:r>
        <w:rPr>
          <w:b w:val="0"/>
          <w:bCs w:val="0"/>
          <w:sz w:val="18"/>
          <w:szCs w:val="18"/>
        </w:rPr>
        <w:t xml:space="preserve"> do konkretnego wykonawcy.</w:t>
      </w:r>
    </w:p>
    <w:p w14:paraId="38984EC6" w14:textId="77777777" w:rsidR="00975651" w:rsidRDefault="00000000">
      <w:pPr>
        <w:pStyle w:val="Akapitzlist"/>
        <w:widowControl/>
        <w:numPr>
          <w:ilvl w:val="0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p w14:paraId="4612D566" w14:textId="77777777" w:rsidR="00975651" w:rsidRDefault="00000000">
      <w:pPr>
        <w:pStyle w:val="Akapitzlist"/>
        <w:widowControl/>
        <w:numPr>
          <w:ilvl w:val="0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Zamawiający, zgodnie z Rozporządzeniem Prezesa Rady Ministrów z dnia 31 grudnia 2020 r. w sprawie sposobu sporządzania i przekazywania informacji oraz wymagań technicznych dla dokumentów elektronicznych oraz środków komunikacji elektronicznej w postępowaniu o udzielenie zamówienia publicznego lub konkursie (Dz. U. z 2020r. poz. 2452), określa niezbędne wymagania sprzętowo - aplikacyjne umożliwiające pracę na </w:t>
      </w:r>
      <w:hyperlink r:id="rId15">
        <w:r>
          <w:rPr>
            <w:b w:val="0"/>
            <w:bCs w:val="0"/>
            <w:sz w:val="18"/>
            <w:szCs w:val="18"/>
          </w:rPr>
          <w:t>platformazakupowa.pl</w:t>
        </w:r>
      </w:hyperlink>
      <w:r>
        <w:rPr>
          <w:b w:val="0"/>
          <w:bCs w:val="0"/>
          <w:sz w:val="18"/>
          <w:szCs w:val="18"/>
        </w:rPr>
        <w:t>, tj.:</w:t>
      </w:r>
    </w:p>
    <w:p w14:paraId="5B91913B" w14:textId="77777777" w:rsidR="00975651" w:rsidRDefault="00000000">
      <w:pPr>
        <w:pStyle w:val="Akapitzlist"/>
        <w:widowControl/>
        <w:numPr>
          <w:ilvl w:val="1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stały dostęp do sieci Internet o gwarantowanej przepustowości nie mniejszej niż 512 </w:t>
      </w:r>
      <w:proofErr w:type="spellStart"/>
      <w:r>
        <w:rPr>
          <w:b w:val="0"/>
          <w:bCs w:val="0"/>
          <w:sz w:val="18"/>
          <w:szCs w:val="18"/>
        </w:rPr>
        <w:t>kb</w:t>
      </w:r>
      <w:proofErr w:type="spellEnd"/>
      <w:r>
        <w:rPr>
          <w:b w:val="0"/>
          <w:bCs w:val="0"/>
          <w:sz w:val="18"/>
          <w:szCs w:val="18"/>
        </w:rPr>
        <w:t>/s,</w:t>
      </w:r>
    </w:p>
    <w:p w14:paraId="7A7D62D7" w14:textId="77777777" w:rsidR="00975651" w:rsidRDefault="00000000">
      <w:pPr>
        <w:pStyle w:val="Akapitzlist"/>
        <w:widowControl/>
        <w:numPr>
          <w:ilvl w:val="1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3745CD37" w14:textId="77777777" w:rsidR="00975651" w:rsidRDefault="00000000">
      <w:pPr>
        <w:pStyle w:val="Akapitzlist"/>
        <w:widowControl/>
        <w:numPr>
          <w:ilvl w:val="1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zainstalowana dowolna przeglądarka internetowa,</w:t>
      </w:r>
    </w:p>
    <w:p w14:paraId="0BDE7B3E" w14:textId="77777777" w:rsidR="00975651" w:rsidRDefault="00000000">
      <w:pPr>
        <w:pStyle w:val="Akapitzlist"/>
        <w:widowControl/>
        <w:numPr>
          <w:ilvl w:val="1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włączona obsługa JavaScript,</w:t>
      </w:r>
    </w:p>
    <w:p w14:paraId="712ABF34" w14:textId="77777777" w:rsidR="00975651" w:rsidRDefault="00000000">
      <w:pPr>
        <w:pStyle w:val="Akapitzlist"/>
        <w:widowControl/>
        <w:numPr>
          <w:ilvl w:val="1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zainstalowany program Adobe </w:t>
      </w:r>
      <w:proofErr w:type="spellStart"/>
      <w:r>
        <w:rPr>
          <w:b w:val="0"/>
          <w:bCs w:val="0"/>
          <w:sz w:val="18"/>
          <w:szCs w:val="18"/>
        </w:rPr>
        <w:t>Acrobat</w:t>
      </w:r>
      <w:proofErr w:type="spellEnd"/>
      <w:r>
        <w:rPr>
          <w:b w:val="0"/>
          <w:bCs w:val="0"/>
          <w:sz w:val="18"/>
          <w:szCs w:val="18"/>
        </w:rPr>
        <w:t xml:space="preserve"> Reader lub inny obsługujący format plików .pdf,</w:t>
      </w:r>
    </w:p>
    <w:p w14:paraId="0FF62B40" w14:textId="77777777" w:rsidR="00975651" w:rsidRDefault="00000000">
      <w:pPr>
        <w:pStyle w:val="Akapitzlist"/>
        <w:widowControl/>
        <w:numPr>
          <w:ilvl w:val="1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Szyfrowanie na platformazakupowa.pl odbywa się za pomocą protokołu TLS 1.3.</w:t>
      </w:r>
    </w:p>
    <w:p w14:paraId="71E5E561" w14:textId="77777777" w:rsidR="00975651" w:rsidRDefault="00000000">
      <w:pPr>
        <w:pStyle w:val="Akapitzlist"/>
        <w:widowControl/>
        <w:numPr>
          <w:ilvl w:val="1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Oznaczenie czasu odbioru danych przez platformę zakupową stanowi datę oraz dokładny czas (</w:t>
      </w:r>
      <w:proofErr w:type="spellStart"/>
      <w:r>
        <w:rPr>
          <w:b w:val="0"/>
          <w:bCs w:val="0"/>
          <w:sz w:val="18"/>
          <w:szCs w:val="18"/>
        </w:rPr>
        <w:t>hh:</w:t>
      </w:r>
      <w:proofErr w:type="gramStart"/>
      <w:r>
        <w:rPr>
          <w:b w:val="0"/>
          <w:bCs w:val="0"/>
          <w:sz w:val="18"/>
          <w:szCs w:val="18"/>
        </w:rPr>
        <w:t>mm:ss</w:t>
      </w:r>
      <w:proofErr w:type="spellEnd"/>
      <w:proofErr w:type="gramEnd"/>
      <w:r>
        <w:rPr>
          <w:b w:val="0"/>
          <w:bCs w:val="0"/>
          <w:sz w:val="18"/>
          <w:szCs w:val="18"/>
        </w:rPr>
        <w:t>) generowany wg. czasu lokalnego serwera synchronizowanego z zegarem Głównego Urzędu Miar.</w:t>
      </w:r>
    </w:p>
    <w:p w14:paraId="1B9D9DBF" w14:textId="77777777" w:rsidR="00975651" w:rsidRDefault="00000000">
      <w:pPr>
        <w:pStyle w:val="Akapitzlist"/>
        <w:widowControl/>
        <w:numPr>
          <w:ilvl w:val="0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Wykonawca, przystępując do niniejszego postępowania o udzielenie zamówienia publicznego:</w:t>
      </w:r>
    </w:p>
    <w:p w14:paraId="08B96442" w14:textId="77777777" w:rsidR="00975651" w:rsidRDefault="00000000">
      <w:pPr>
        <w:pStyle w:val="Akapitzlist"/>
        <w:widowControl/>
        <w:numPr>
          <w:ilvl w:val="1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lastRenderedPageBreak/>
        <w:t xml:space="preserve">akceptuje warunki korzystania z </w:t>
      </w:r>
      <w:hyperlink r:id="rId16">
        <w:r>
          <w:rPr>
            <w:b w:val="0"/>
            <w:bCs w:val="0"/>
            <w:sz w:val="18"/>
            <w:szCs w:val="18"/>
          </w:rPr>
          <w:t>platformazakupowa.pl</w:t>
        </w:r>
      </w:hyperlink>
      <w:r>
        <w:rPr>
          <w:b w:val="0"/>
          <w:bCs w:val="0"/>
          <w:sz w:val="18"/>
          <w:szCs w:val="18"/>
        </w:rPr>
        <w:t xml:space="preserve"> określone w Regulaminie zamieszczonym na stronie internetowej </w:t>
      </w:r>
      <w:hyperlink r:id="rId17">
        <w:r>
          <w:rPr>
            <w:b w:val="0"/>
            <w:bCs w:val="0"/>
            <w:sz w:val="18"/>
            <w:szCs w:val="18"/>
          </w:rPr>
          <w:t>pod linkiem</w:t>
        </w:r>
      </w:hyperlink>
      <w:r>
        <w:rPr>
          <w:b w:val="0"/>
          <w:bCs w:val="0"/>
          <w:sz w:val="18"/>
          <w:szCs w:val="18"/>
        </w:rPr>
        <w:t xml:space="preserve"> w zakładce „Regulamin" oraz uznaje go za wiążący,</w:t>
      </w:r>
    </w:p>
    <w:p w14:paraId="4B47F079" w14:textId="77777777" w:rsidR="00975651" w:rsidRDefault="00000000">
      <w:pPr>
        <w:pStyle w:val="Akapitzlist"/>
        <w:widowControl/>
        <w:numPr>
          <w:ilvl w:val="1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zapoznał i stosuje się do Instrukcji składania ofert/wniosków dostępnej </w:t>
      </w:r>
      <w:hyperlink r:id="rId18">
        <w:r>
          <w:rPr>
            <w:b w:val="0"/>
            <w:bCs w:val="0"/>
            <w:sz w:val="18"/>
            <w:szCs w:val="18"/>
          </w:rPr>
          <w:t>pod linkiem</w:t>
        </w:r>
      </w:hyperlink>
      <w:r>
        <w:rPr>
          <w:b w:val="0"/>
          <w:bCs w:val="0"/>
          <w:sz w:val="18"/>
          <w:szCs w:val="18"/>
        </w:rPr>
        <w:t>. </w:t>
      </w:r>
    </w:p>
    <w:p w14:paraId="21E12A26" w14:textId="77777777" w:rsidR="00975651" w:rsidRDefault="00000000">
      <w:pPr>
        <w:pStyle w:val="Akapitzlist"/>
        <w:widowControl/>
        <w:numPr>
          <w:ilvl w:val="0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Zamawiający nie ponosi odpowiedzialności za złożenie oferty w sposób niezgodny z Instrukcją korzystania z </w:t>
      </w:r>
      <w:hyperlink r:id="rId19">
        <w:r>
          <w:rPr>
            <w:b w:val="0"/>
            <w:bCs w:val="0"/>
            <w:sz w:val="18"/>
            <w:szCs w:val="18"/>
          </w:rPr>
          <w:t>platformazakupowa.pl</w:t>
        </w:r>
      </w:hyperlink>
      <w:r>
        <w:rPr>
          <w:b w:val="0"/>
          <w:bCs w:val="0"/>
          <w:sz w:val="18"/>
          <w:szCs w:val="18"/>
        </w:rPr>
        <w:t>, w szczególności za sytuację, gdy zamawiający zapozna się z treścią oferty przed upływem terminu składania ofert (np. złożenie oferty w zakładce „Wyślij wiadomość do zamawiającego”). Taka oferta zostanie uznana przez Zamawiającego za ofertę handlową i nie będzie brana pod uwagę w przedmiotowym postępowaniu, ponieważ nie został spełniony obowiązek narzucony w art. 221 Ustawy Prawo Zamówień Publicznych.</w:t>
      </w:r>
    </w:p>
    <w:p w14:paraId="561AC5A0" w14:textId="77777777" w:rsidR="00975651" w:rsidRDefault="00000000">
      <w:pPr>
        <w:pStyle w:val="Akapitzlist"/>
        <w:widowControl/>
        <w:numPr>
          <w:ilvl w:val="0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Zamawiający informuje, że instrukcje korzystania z </w:t>
      </w:r>
      <w:hyperlink r:id="rId20">
        <w:r>
          <w:rPr>
            <w:b w:val="0"/>
            <w:bCs w:val="0"/>
            <w:sz w:val="18"/>
            <w:szCs w:val="18"/>
          </w:rPr>
          <w:t>platformazakupowa.pl</w:t>
        </w:r>
      </w:hyperlink>
      <w:r>
        <w:rPr>
          <w:b w:val="0"/>
          <w:bCs w:val="0"/>
          <w:sz w:val="18"/>
          <w:szCs w:val="18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21">
        <w:r>
          <w:rPr>
            <w:b w:val="0"/>
            <w:bCs w:val="0"/>
            <w:sz w:val="18"/>
            <w:szCs w:val="18"/>
          </w:rPr>
          <w:t>platformazakupowa.pl</w:t>
        </w:r>
      </w:hyperlink>
      <w:r>
        <w:rPr>
          <w:b w:val="0"/>
          <w:bCs w:val="0"/>
          <w:sz w:val="18"/>
          <w:szCs w:val="18"/>
        </w:rPr>
        <w:t xml:space="preserve"> znajdują się w zakładce „Instrukcje dla Wykonawców" na stronie internetowej pod adresem: </w:t>
      </w:r>
      <w:hyperlink r:id="rId22">
        <w:r>
          <w:rPr>
            <w:b w:val="0"/>
            <w:bCs w:val="0"/>
            <w:sz w:val="18"/>
            <w:szCs w:val="18"/>
          </w:rPr>
          <w:t>https://platformazakupowa.pl/strona/45-instrukcje</w:t>
        </w:r>
      </w:hyperlink>
    </w:p>
    <w:p w14:paraId="5C1C7273" w14:textId="77777777" w:rsidR="00975651" w:rsidRDefault="00000000">
      <w:pPr>
        <w:spacing w:line="276" w:lineRule="auto"/>
        <w:ind w:left="360"/>
        <w:jc w:val="both"/>
      </w:pPr>
      <w:r>
        <w:rPr>
          <w:b w:val="0"/>
          <w:bCs w:val="0"/>
          <w:sz w:val="18"/>
          <w:szCs w:val="18"/>
        </w:rPr>
        <w:t>Zalecenia:</w:t>
      </w:r>
    </w:p>
    <w:p w14:paraId="4A5F9220" w14:textId="77777777" w:rsidR="00975651" w:rsidRDefault="00000000">
      <w:pPr>
        <w:pStyle w:val="Akapitzlist"/>
        <w:spacing w:line="276" w:lineRule="auto"/>
        <w:jc w:val="both"/>
      </w:pPr>
      <w:r>
        <w:rPr>
          <w:b w:val="0"/>
          <w:bCs w:val="0"/>
          <w:sz w:val="18"/>
          <w:szCs w:val="18"/>
        </w:rPr>
        <w:t>Formaty plików wykorzystywanych przez wykonawców powinny być zgodne z “OBWIESZCZENIEM PREZESA RADY MINISTRÓW z dnia 9 listopada 2017 r. w sprawie ogłoszenia jednolitego tekstu rozporządzenia Rady Ministrów w sprawie Krajowych Ram Interoperacyjności, minimalnych wymagań dla rejestrów publicznych i wymiany informacji w postaci elektronicznej oraz minimalnych wymagań dla systemów teleinformatycznych”.</w:t>
      </w:r>
    </w:p>
    <w:p w14:paraId="4F75A220" w14:textId="77777777" w:rsidR="00975651" w:rsidRDefault="00000000">
      <w:pPr>
        <w:pStyle w:val="Akapitzlist"/>
        <w:spacing w:line="276" w:lineRule="auto"/>
        <w:jc w:val="both"/>
      </w:pPr>
      <w:r>
        <w:rPr>
          <w:b w:val="0"/>
          <w:bCs w:val="0"/>
          <w:sz w:val="18"/>
          <w:szCs w:val="18"/>
        </w:rPr>
        <w:t>Poniżej przedstawiamy listę sugerowanych zapisów do specyfikacji:</w:t>
      </w:r>
    </w:p>
    <w:p w14:paraId="6ED990EB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Zamawiający rekomenduje wykorzystanie formatów: .pdf .</w:t>
      </w:r>
      <w:proofErr w:type="spellStart"/>
      <w:r>
        <w:rPr>
          <w:b w:val="0"/>
          <w:bCs w:val="0"/>
          <w:sz w:val="18"/>
          <w:szCs w:val="18"/>
        </w:rPr>
        <w:t>doc</w:t>
      </w:r>
      <w:proofErr w:type="spellEnd"/>
      <w:r>
        <w:rPr>
          <w:b w:val="0"/>
          <w:bCs w:val="0"/>
          <w:sz w:val="18"/>
          <w:szCs w:val="18"/>
        </w:rPr>
        <w:t xml:space="preserve"> .xls .jpg (.</w:t>
      </w:r>
      <w:proofErr w:type="spellStart"/>
      <w:r>
        <w:rPr>
          <w:b w:val="0"/>
          <w:bCs w:val="0"/>
          <w:sz w:val="18"/>
          <w:szCs w:val="18"/>
        </w:rPr>
        <w:t>jpeg</w:t>
      </w:r>
      <w:proofErr w:type="spellEnd"/>
      <w:r>
        <w:rPr>
          <w:b w:val="0"/>
          <w:bCs w:val="0"/>
          <w:sz w:val="18"/>
          <w:szCs w:val="18"/>
        </w:rPr>
        <w:t>) ze szczególnym wskazaniem na .pdf</w:t>
      </w:r>
    </w:p>
    <w:p w14:paraId="2B998BC5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W celu ewentualnej kompresji danych Zamawiający rekomenduje wykorzystanie jednego z formatów:</w:t>
      </w:r>
    </w:p>
    <w:p w14:paraId="3C93DCE8" w14:textId="77777777" w:rsidR="00975651" w:rsidRDefault="00000000">
      <w:pPr>
        <w:pStyle w:val="Akapitzlist"/>
        <w:widowControl/>
        <w:numPr>
          <w:ilvl w:val="1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.zip</w:t>
      </w:r>
    </w:p>
    <w:p w14:paraId="0F8E900B" w14:textId="77777777" w:rsidR="00975651" w:rsidRDefault="00000000">
      <w:pPr>
        <w:pStyle w:val="Akapitzlist"/>
        <w:widowControl/>
        <w:numPr>
          <w:ilvl w:val="1"/>
          <w:numId w:val="7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.7Z</w:t>
      </w:r>
    </w:p>
    <w:p w14:paraId="6B38AEB7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Wśród formatów powszechnych a NIE występujących w rozporządzeniu występują: .</w:t>
      </w:r>
      <w:proofErr w:type="spellStart"/>
      <w:r>
        <w:rPr>
          <w:b w:val="0"/>
          <w:bCs w:val="0"/>
          <w:sz w:val="18"/>
          <w:szCs w:val="18"/>
        </w:rPr>
        <w:t>rar</w:t>
      </w:r>
      <w:proofErr w:type="spellEnd"/>
      <w:r>
        <w:rPr>
          <w:b w:val="0"/>
          <w:bCs w:val="0"/>
          <w:sz w:val="18"/>
          <w:szCs w:val="18"/>
        </w:rPr>
        <w:t xml:space="preserve"> .gif .</w:t>
      </w:r>
      <w:proofErr w:type="spellStart"/>
      <w:r>
        <w:rPr>
          <w:b w:val="0"/>
          <w:bCs w:val="0"/>
          <w:sz w:val="18"/>
          <w:szCs w:val="18"/>
        </w:rPr>
        <w:t>bmp</w:t>
      </w:r>
      <w:proofErr w:type="spellEnd"/>
      <w:r>
        <w:rPr>
          <w:b w:val="0"/>
          <w:bCs w:val="0"/>
          <w:sz w:val="18"/>
          <w:szCs w:val="18"/>
        </w:rPr>
        <w:t xml:space="preserve">. </w:t>
      </w:r>
      <w:proofErr w:type="spellStart"/>
      <w:r>
        <w:rPr>
          <w:b w:val="0"/>
          <w:bCs w:val="0"/>
          <w:sz w:val="18"/>
          <w:szCs w:val="18"/>
        </w:rPr>
        <w:t>numbers</w:t>
      </w:r>
      <w:proofErr w:type="spellEnd"/>
      <w:r>
        <w:rPr>
          <w:b w:val="0"/>
          <w:bCs w:val="0"/>
          <w:sz w:val="18"/>
          <w:szCs w:val="18"/>
        </w:rPr>
        <w:t xml:space="preserve"> .</w:t>
      </w:r>
      <w:proofErr w:type="spellStart"/>
      <w:r>
        <w:rPr>
          <w:b w:val="0"/>
          <w:bCs w:val="0"/>
          <w:sz w:val="18"/>
          <w:szCs w:val="18"/>
        </w:rPr>
        <w:t>pages</w:t>
      </w:r>
      <w:proofErr w:type="spellEnd"/>
      <w:r>
        <w:rPr>
          <w:b w:val="0"/>
          <w:bCs w:val="0"/>
          <w:sz w:val="18"/>
          <w:szCs w:val="18"/>
        </w:rPr>
        <w:t>. Dokumenty złożone w takich plikach zostaną uznane za złożone nieskutecznie.</w:t>
      </w:r>
    </w:p>
    <w:p w14:paraId="78938F93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Zamawiający zwraca uwagę na ograniczenia wielkości plików podpisywanych profilem zaufanym, który wynosi max 10MB, oraz na ograniczenie wielkości plików podpisywanych w aplikacji </w:t>
      </w:r>
      <w:proofErr w:type="spellStart"/>
      <w:r>
        <w:rPr>
          <w:b w:val="0"/>
          <w:bCs w:val="0"/>
          <w:sz w:val="18"/>
          <w:szCs w:val="18"/>
        </w:rPr>
        <w:t>eDoApp</w:t>
      </w:r>
      <w:proofErr w:type="spellEnd"/>
      <w:r>
        <w:rPr>
          <w:b w:val="0"/>
          <w:bCs w:val="0"/>
          <w:sz w:val="18"/>
          <w:szCs w:val="18"/>
        </w:rPr>
        <w:t xml:space="preserve"> służącej do składania podpisu osobistego, który wynosi max 5MB.</w:t>
      </w:r>
    </w:p>
    <w:p w14:paraId="4FF7E639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Ze względu na niskie ryzyko naruszenia integralności pliku oraz łatwiejszą weryfikację podpisu, zamawiający zaleca, w miarę możliwości, przekonwertowanie plików składających się na ofertę na format .pdf i opatrzenie ich podpisem kwalifikowanym </w:t>
      </w:r>
      <w:proofErr w:type="spellStart"/>
      <w:r>
        <w:rPr>
          <w:b w:val="0"/>
          <w:bCs w:val="0"/>
          <w:sz w:val="18"/>
          <w:szCs w:val="18"/>
        </w:rPr>
        <w:t>PAdES</w:t>
      </w:r>
      <w:proofErr w:type="spellEnd"/>
      <w:r>
        <w:rPr>
          <w:b w:val="0"/>
          <w:bCs w:val="0"/>
          <w:sz w:val="18"/>
          <w:szCs w:val="18"/>
        </w:rPr>
        <w:t>.</w:t>
      </w:r>
    </w:p>
    <w:p w14:paraId="7448013B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Pliki w innych formatach niż PDF zaleca się opatrzyć zewnętrznym podpisem </w:t>
      </w:r>
      <w:proofErr w:type="spellStart"/>
      <w:r>
        <w:rPr>
          <w:b w:val="0"/>
          <w:bCs w:val="0"/>
          <w:sz w:val="18"/>
          <w:szCs w:val="18"/>
        </w:rPr>
        <w:t>XAdES</w:t>
      </w:r>
      <w:proofErr w:type="spellEnd"/>
      <w:r>
        <w:rPr>
          <w:b w:val="0"/>
          <w:bCs w:val="0"/>
          <w:sz w:val="18"/>
          <w:szCs w:val="18"/>
        </w:rPr>
        <w:t>. Wykonawca powinien pamiętać, aby plik z podpisem przekazywać łącznie z dokumentem podpisywanym.</w:t>
      </w:r>
    </w:p>
    <w:p w14:paraId="09641D30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Zamawiający zaleca, aby w przypadku podpisywania pliku przez kilka osób, stosować podpisy tego samego rodzaju. Podpisywanie różnymi rodzajami podpisów np. osobistym i kwalifikowanym może doprowadzić do problemów w weryfikacji plików.</w:t>
      </w:r>
    </w:p>
    <w:p w14:paraId="60C06B84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Zamawiający zaleca, aby Wykonawca z odpowiednim wyprzedzeniem przetestował możliwość prawidłowego wykorzystania wybranej metody podpisania plików oferty.</w:t>
      </w:r>
    </w:p>
    <w:p w14:paraId="50E97FD1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Zaleca się, aby komunikacja z wykonawcami odbywała się tylko na Platformie za pośrednictwem formularza “Wyślij wiadomość do zamawiającego”, nie za pośrednictwem adresu e-mail.</w:t>
      </w:r>
    </w:p>
    <w:p w14:paraId="28D95F1A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Osobą składającą ofertę powinna być osoba kontaktowa podawana w dokumentacji.</w:t>
      </w:r>
    </w:p>
    <w:p w14:paraId="36222AAF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</w:t>
      </w:r>
    </w:p>
    <w:p w14:paraId="57CC44EE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Podczas podpisywania plików zaleca się stosowanie algorytmu skrótu SHA2 zamiast SHA1.</w:t>
      </w:r>
    </w:p>
    <w:p w14:paraId="527D31A1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Jeśli wykonawca pakuje dokumenty np. w plik ZIP zalecamy wcześniejsze podpisanie każdego ze skompresowanych plików.</w:t>
      </w:r>
    </w:p>
    <w:p w14:paraId="27E5DF28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Zamawiający rekomenduje wykorzystanie podpisu z kwalifikowanym znacznikiem czasu.</w:t>
      </w:r>
    </w:p>
    <w:p w14:paraId="38AECA10" w14:textId="77777777" w:rsidR="00975651" w:rsidRDefault="00000000">
      <w:pPr>
        <w:pStyle w:val="Akapitzlist"/>
        <w:widowControl/>
        <w:numPr>
          <w:ilvl w:val="0"/>
          <w:numId w:val="8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lastRenderedPageBreak/>
        <w:t>Zamawiający zaleca, aby nie wprowadzać jakichkolwiek zmian w plikach po podpisaniu ich podpisem kwalifikowanym. Może to skutkować naruszeniem integralności plików co równoważne będzie z koniecznością odrzucenia oferty w postępowaniu.</w:t>
      </w:r>
    </w:p>
    <w:p w14:paraId="248A9B0F" w14:textId="77777777" w:rsidR="00975651" w:rsidRDefault="00975651">
      <w:pPr>
        <w:pStyle w:val="Akapitzlist"/>
        <w:widowControl/>
        <w:spacing w:line="276" w:lineRule="auto"/>
        <w:ind w:left="1080" w:right="0"/>
        <w:jc w:val="both"/>
        <w:rPr>
          <w:b w:val="0"/>
          <w:bCs w:val="0"/>
          <w:sz w:val="18"/>
          <w:szCs w:val="18"/>
        </w:rPr>
      </w:pPr>
    </w:p>
    <w:p w14:paraId="746B60B8" w14:textId="77777777" w:rsidR="00975651" w:rsidRDefault="00000000">
      <w:pPr>
        <w:widowControl/>
        <w:spacing w:line="276" w:lineRule="auto"/>
        <w:ind w:right="0"/>
        <w:jc w:val="both"/>
      </w:pPr>
      <w:r>
        <w:rPr>
          <w:sz w:val="18"/>
          <w:szCs w:val="18"/>
        </w:rPr>
        <w:t>VI. INFORMACJA O WARUNKACH UDZIAŁU W POSTĘPOWANIU</w:t>
      </w:r>
    </w:p>
    <w:p w14:paraId="566A5D9E" w14:textId="77777777" w:rsidR="00975651" w:rsidRDefault="00975651">
      <w:pPr>
        <w:pStyle w:val="Default"/>
        <w:spacing w:line="276" w:lineRule="auto"/>
        <w:ind w:left="284" w:right="-20"/>
        <w:jc w:val="both"/>
        <w:rPr>
          <w:rFonts w:ascii="Tahoma" w:hAnsi="Tahoma" w:cs="Tahoma"/>
          <w:sz w:val="18"/>
          <w:szCs w:val="18"/>
        </w:rPr>
      </w:pPr>
    </w:p>
    <w:p w14:paraId="49964A18" w14:textId="77777777" w:rsidR="00975651" w:rsidRDefault="00000000">
      <w:pPr>
        <w:pStyle w:val="Default"/>
        <w:numPr>
          <w:ilvl w:val="2"/>
          <w:numId w:val="6"/>
        </w:numPr>
        <w:spacing w:line="276" w:lineRule="auto"/>
        <w:ind w:left="284" w:right="-20" w:hanging="284"/>
        <w:jc w:val="both"/>
      </w:pPr>
      <w:r>
        <w:rPr>
          <w:rFonts w:ascii="Tahoma" w:hAnsi="Tahoma" w:cs="Tahoma"/>
          <w:sz w:val="18"/>
          <w:szCs w:val="18"/>
        </w:rPr>
        <w:t xml:space="preserve">O udzielenie zamówienia mogą ubiegać się Wykonawcy, którzy: </w:t>
      </w:r>
    </w:p>
    <w:p w14:paraId="25A55070" w14:textId="77777777" w:rsidR="00975651" w:rsidRDefault="00000000">
      <w:pPr>
        <w:pStyle w:val="Default"/>
        <w:numPr>
          <w:ilvl w:val="0"/>
          <w:numId w:val="9"/>
        </w:numPr>
        <w:tabs>
          <w:tab w:val="clear" w:pos="708"/>
        </w:tabs>
        <w:spacing w:line="276" w:lineRule="auto"/>
        <w:ind w:left="567" w:right="-20" w:hanging="284"/>
        <w:jc w:val="both"/>
      </w:pPr>
      <w:r>
        <w:rPr>
          <w:rFonts w:ascii="Tahoma" w:hAnsi="Tahoma" w:cs="Tahoma"/>
          <w:sz w:val="18"/>
          <w:szCs w:val="18"/>
        </w:rPr>
        <w:t xml:space="preserve">nie podlegają wykluczeniu; </w:t>
      </w:r>
    </w:p>
    <w:p w14:paraId="520BAABC" w14:textId="77777777" w:rsidR="00975651" w:rsidRDefault="00000000">
      <w:pPr>
        <w:pStyle w:val="Default"/>
        <w:numPr>
          <w:ilvl w:val="0"/>
          <w:numId w:val="9"/>
        </w:numPr>
        <w:tabs>
          <w:tab w:val="clear" w:pos="708"/>
        </w:tabs>
        <w:spacing w:line="276" w:lineRule="auto"/>
        <w:ind w:left="567" w:right="-20" w:hanging="284"/>
        <w:jc w:val="both"/>
      </w:pPr>
      <w:r>
        <w:rPr>
          <w:rFonts w:ascii="Tahoma" w:hAnsi="Tahoma" w:cs="Tahoma"/>
          <w:sz w:val="18"/>
          <w:szCs w:val="18"/>
        </w:rPr>
        <w:t xml:space="preserve">spełniają warunki udziału w postępowaniu określone przez Zamawiającego w ogłoszeniu o zamówieniu i SWZ. </w:t>
      </w:r>
    </w:p>
    <w:p w14:paraId="24A1C42B" w14:textId="77777777" w:rsidR="00975651" w:rsidRDefault="00000000">
      <w:pPr>
        <w:pStyle w:val="Default"/>
        <w:numPr>
          <w:ilvl w:val="2"/>
          <w:numId w:val="6"/>
        </w:numPr>
        <w:spacing w:line="276" w:lineRule="auto"/>
        <w:ind w:left="284" w:right="-20" w:hanging="284"/>
        <w:jc w:val="both"/>
        <w:rPr>
          <w:color w:val="auto"/>
        </w:rPr>
      </w:pPr>
      <w:r>
        <w:rPr>
          <w:rFonts w:ascii="Tahoma" w:hAnsi="Tahoma" w:cs="Tahoma"/>
          <w:sz w:val="18"/>
          <w:szCs w:val="18"/>
        </w:rPr>
        <w:t>O udzielenie zamówienia mogą ubiegać się Wykonawcy, którzy spełniają warunki udziału w postępowaniu dotyczące:</w:t>
      </w:r>
    </w:p>
    <w:p w14:paraId="6CEF5F3D" w14:textId="77777777" w:rsidR="00975651" w:rsidRDefault="00000000">
      <w:pPr>
        <w:pStyle w:val="Default"/>
        <w:numPr>
          <w:ilvl w:val="1"/>
          <w:numId w:val="10"/>
        </w:numPr>
        <w:spacing w:line="276" w:lineRule="auto"/>
        <w:ind w:left="567" w:right="-20" w:hanging="284"/>
        <w:jc w:val="both"/>
        <w:rPr>
          <w:color w:val="auto"/>
        </w:rPr>
      </w:pPr>
      <w:r>
        <w:rPr>
          <w:rFonts w:ascii="Tahoma" w:hAnsi="Tahoma" w:cs="Tahoma"/>
          <w:b/>
          <w:color w:val="auto"/>
          <w:sz w:val="18"/>
          <w:szCs w:val="18"/>
        </w:rPr>
        <w:t xml:space="preserve">zdolności do występowania w obrocie gospodarczym </w:t>
      </w:r>
      <w:r>
        <w:rPr>
          <w:rFonts w:ascii="Tahoma" w:hAnsi="Tahoma" w:cs="Tahoma"/>
          <w:bCs/>
          <w:color w:val="auto"/>
          <w:sz w:val="18"/>
          <w:szCs w:val="18"/>
        </w:rPr>
        <w:t>– Zamawiający nie wyznacza warunku w tym zakresie,</w:t>
      </w:r>
    </w:p>
    <w:p w14:paraId="36259B26" w14:textId="77777777" w:rsidR="00975651" w:rsidRDefault="00000000">
      <w:pPr>
        <w:pStyle w:val="Default"/>
        <w:numPr>
          <w:ilvl w:val="1"/>
          <w:numId w:val="10"/>
        </w:numPr>
        <w:spacing w:line="276" w:lineRule="auto"/>
        <w:ind w:left="567" w:right="-20" w:hanging="284"/>
        <w:jc w:val="both"/>
        <w:rPr>
          <w:color w:val="auto"/>
        </w:rPr>
      </w:pPr>
      <w:r>
        <w:rPr>
          <w:rFonts w:ascii="Tahoma" w:hAnsi="Tahoma" w:cs="Tahoma"/>
          <w:b/>
          <w:color w:val="auto"/>
          <w:sz w:val="18"/>
          <w:szCs w:val="18"/>
        </w:rPr>
        <w:t xml:space="preserve">zdolności technicznej lub zawodowej - </w:t>
      </w:r>
      <w:r>
        <w:rPr>
          <w:rFonts w:ascii="Tahoma" w:hAnsi="Tahoma" w:cs="Tahoma"/>
          <w:bCs/>
          <w:color w:val="auto"/>
          <w:sz w:val="18"/>
          <w:szCs w:val="18"/>
        </w:rPr>
        <w:t xml:space="preserve">Zamawiający </w:t>
      </w:r>
      <w:r>
        <w:rPr>
          <w:rFonts w:ascii="Tahoma" w:hAnsi="Tahoma" w:cs="Tahoma"/>
          <w:color w:val="auto"/>
          <w:sz w:val="18"/>
          <w:szCs w:val="18"/>
        </w:rPr>
        <w:t>wymaga, aby osoby przeprowadzające czynności objęte kontrolą stanu technicznego wskazanych obiektów winny posiadać wszystkie stosowne uprawnienia w odpowiedniej specjalności i/lub kwalifikacje zgodnie z art. 62 ust. 4, ust. 5, ust. 6 ustawy Prawo budowlane wraz z zaświadczeniem o przynależności do Izby Samorządu Zawodowego.</w:t>
      </w:r>
    </w:p>
    <w:p w14:paraId="5BBDE189" w14:textId="77777777" w:rsidR="00975651" w:rsidRDefault="00975651">
      <w:pPr>
        <w:jc w:val="both"/>
        <w:rPr>
          <w:b w:val="0"/>
        </w:rPr>
      </w:pPr>
    </w:p>
    <w:p w14:paraId="1E8231B8" w14:textId="77777777" w:rsidR="00975651" w:rsidRDefault="00000000">
      <w:pPr>
        <w:jc w:val="both"/>
      </w:pPr>
      <w:r>
        <w:t>V. MIEJSCE ORAZ TERMIN SKŁADANIA OFERT</w:t>
      </w:r>
    </w:p>
    <w:p w14:paraId="03BA175F" w14:textId="77777777" w:rsidR="00975651" w:rsidRDefault="00975651">
      <w:pPr>
        <w:jc w:val="both"/>
      </w:pPr>
    </w:p>
    <w:p w14:paraId="151F3B7B" w14:textId="0A51C036" w:rsidR="00975651" w:rsidRDefault="00975651">
      <w:pPr>
        <w:pStyle w:val="Styl"/>
        <w:jc w:val="both"/>
      </w:pPr>
    </w:p>
    <w:p w14:paraId="6A39985A" w14:textId="77777777" w:rsidR="00975651" w:rsidRDefault="00000000">
      <w:pPr>
        <w:pStyle w:val="Akapitzlist"/>
        <w:widowControl/>
        <w:numPr>
          <w:ilvl w:val="0"/>
          <w:numId w:val="11"/>
        </w:numPr>
        <w:spacing w:after="200" w:line="276" w:lineRule="auto"/>
        <w:ind w:left="568" w:right="0" w:hanging="284"/>
        <w:jc w:val="both"/>
      </w:pPr>
      <w:r>
        <w:rPr>
          <w:b w:val="0"/>
          <w:bCs w:val="0"/>
          <w:sz w:val="18"/>
          <w:szCs w:val="18"/>
        </w:rPr>
        <w:t>Oferta powinna być:</w:t>
      </w:r>
    </w:p>
    <w:p w14:paraId="3E969727" w14:textId="77777777" w:rsidR="00975651" w:rsidRDefault="00000000">
      <w:pPr>
        <w:pStyle w:val="Akapitzlist"/>
        <w:widowControl/>
        <w:numPr>
          <w:ilvl w:val="1"/>
          <w:numId w:val="12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sporządzona na podstawie załączników niniejszej SWZ w języku polskim,</w:t>
      </w:r>
    </w:p>
    <w:p w14:paraId="32318092" w14:textId="77777777" w:rsidR="00975651" w:rsidRDefault="00000000">
      <w:pPr>
        <w:pStyle w:val="Akapitzlist"/>
        <w:widowControl/>
        <w:numPr>
          <w:ilvl w:val="1"/>
          <w:numId w:val="12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 xml:space="preserve">złożona przy użyciu środków komunikacji elektronicznej tzn. za pośrednictwem </w:t>
      </w:r>
      <w:hyperlink r:id="rId23">
        <w:r>
          <w:rPr>
            <w:b w:val="0"/>
            <w:bCs w:val="0"/>
            <w:sz w:val="18"/>
            <w:szCs w:val="18"/>
          </w:rPr>
          <w:t>platformazakupowa.pl</w:t>
        </w:r>
      </w:hyperlink>
      <w:r>
        <w:rPr>
          <w:b w:val="0"/>
          <w:bCs w:val="0"/>
          <w:sz w:val="18"/>
          <w:szCs w:val="18"/>
        </w:rPr>
        <w:t>,</w:t>
      </w:r>
    </w:p>
    <w:p w14:paraId="301E2CDE" w14:textId="77777777" w:rsidR="00975651" w:rsidRDefault="00000000">
      <w:pPr>
        <w:pStyle w:val="Akapitzlist"/>
        <w:widowControl/>
        <w:numPr>
          <w:ilvl w:val="1"/>
          <w:numId w:val="12"/>
        </w:numPr>
        <w:spacing w:line="276" w:lineRule="auto"/>
        <w:ind w:right="0"/>
        <w:jc w:val="both"/>
      </w:pPr>
      <w:r>
        <w:rPr>
          <w:b w:val="0"/>
          <w:bCs w:val="0"/>
          <w:sz w:val="18"/>
          <w:szCs w:val="18"/>
        </w:rPr>
        <w:t>podpisana kwalifikowanym podpisem elektronicznym lub podpisem zaufanym lub podpisem osobistym przez osobę/osoby upoważnioną/upoważnione</w:t>
      </w:r>
    </w:p>
    <w:p w14:paraId="10AC1399" w14:textId="77777777" w:rsidR="00975651" w:rsidRDefault="00000000">
      <w:pPr>
        <w:pStyle w:val="Akapitzlist"/>
        <w:widowControl/>
        <w:numPr>
          <w:ilvl w:val="0"/>
          <w:numId w:val="11"/>
        </w:numPr>
        <w:spacing w:after="200" w:line="276" w:lineRule="auto"/>
        <w:ind w:left="568" w:right="0" w:hanging="284"/>
        <w:jc w:val="both"/>
      </w:pPr>
      <w:r>
        <w:rPr>
          <w:b w:val="0"/>
          <w:bCs w:val="0"/>
          <w:sz w:val="18"/>
          <w:szCs w:val="18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>
        <w:rPr>
          <w:b w:val="0"/>
          <w:bCs w:val="0"/>
          <w:sz w:val="18"/>
          <w:szCs w:val="18"/>
        </w:rPr>
        <w:t>eIDAS</w:t>
      </w:r>
      <w:proofErr w:type="spellEnd"/>
      <w:r>
        <w:rPr>
          <w:b w:val="0"/>
          <w:bCs w:val="0"/>
          <w:sz w:val="18"/>
          <w:szCs w:val="18"/>
        </w:rPr>
        <w:t>) (UE) nr 910/2014 - od 1 lipca 2016 roku”.</w:t>
      </w:r>
    </w:p>
    <w:p w14:paraId="34788AFB" w14:textId="77777777" w:rsidR="00975651" w:rsidRDefault="00000000">
      <w:pPr>
        <w:pStyle w:val="Akapitzlist"/>
        <w:widowControl/>
        <w:numPr>
          <w:ilvl w:val="0"/>
          <w:numId w:val="11"/>
        </w:numPr>
        <w:spacing w:after="200" w:line="276" w:lineRule="auto"/>
        <w:ind w:left="568" w:right="0" w:hanging="284"/>
        <w:jc w:val="both"/>
      </w:pPr>
      <w:r>
        <w:rPr>
          <w:b w:val="0"/>
          <w:bCs w:val="0"/>
          <w:sz w:val="18"/>
          <w:szCs w:val="18"/>
        </w:rPr>
        <w:t xml:space="preserve">W przypadku wykorzystania formatu podpisu </w:t>
      </w:r>
      <w:proofErr w:type="spellStart"/>
      <w:r>
        <w:rPr>
          <w:b w:val="0"/>
          <w:bCs w:val="0"/>
          <w:sz w:val="18"/>
          <w:szCs w:val="18"/>
        </w:rPr>
        <w:t>XAdES</w:t>
      </w:r>
      <w:proofErr w:type="spellEnd"/>
      <w:r>
        <w:rPr>
          <w:b w:val="0"/>
          <w:bCs w:val="0"/>
          <w:sz w:val="18"/>
          <w:szCs w:val="18"/>
        </w:rPr>
        <w:t xml:space="preserve"> zewnętrzny. Zamawiający wymaga dołączenia odpowiedniej ilości plików tj. podpisywanych plików z danymi oraz plików podpisu w formacie </w:t>
      </w:r>
      <w:proofErr w:type="spellStart"/>
      <w:r>
        <w:rPr>
          <w:b w:val="0"/>
          <w:bCs w:val="0"/>
          <w:sz w:val="18"/>
          <w:szCs w:val="18"/>
        </w:rPr>
        <w:t>XAdES</w:t>
      </w:r>
      <w:proofErr w:type="spellEnd"/>
      <w:r>
        <w:rPr>
          <w:b w:val="0"/>
          <w:bCs w:val="0"/>
          <w:sz w:val="18"/>
          <w:szCs w:val="18"/>
        </w:rPr>
        <w:t>.</w:t>
      </w:r>
    </w:p>
    <w:p w14:paraId="0F789415" w14:textId="77777777" w:rsidR="00975651" w:rsidRDefault="00000000">
      <w:pPr>
        <w:pStyle w:val="Akapitzlist"/>
        <w:widowControl/>
        <w:numPr>
          <w:ilvl w:val="0"/>
          <w:numId w:val="11"/>
        </w:numPr>
        <w:spacing w:after="200" w:line="276" w:lineRule="auto"/>
        <w:ind w:left="568" w:right="0" w:hanging="284"/>
        <w:jc w:val="both"/>
      </w:pPr>
      <w:r>
        <w:rPr>
          <w:b w:val="0"/>
          <w:bCs w:val="0"/>
          <w:sz w:val="18"/>
          <w:szCs w:val="18"/>
        </w:rPr>
        <w:t xml:space="preserve">Zgodnie z art. 18 ust. 3 ustawy </w:t>
      </w:r>
      <w:proofErr w:type="spellStart"/>
      <w:r>
        <w:rPr>
          <w:b w:val="0"/>
          <w:bCs w:val="0"/>
          <w:sz w:val="18"/>
          <w:szCs w:val="18"/>
        </w:rPr>
        <w:t>Pzp</w:t>
      </w:r>
      <w:proofErr w:type="spellEnd"/>
      <w:r>
        <w:rPr>
          <w:b w:val="0"/>
          <w:bCs w:val="0"/>
          <w:sz w:val="18"/>
          <w:szCs w:val="18"/>
        </w:rPr>
        <w:t>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1FD59564" w14:textId="77777777" w:rsidR="00975651" w:rsidRDefault="00000000">
      <w:pPr>
        <w:pStyle w:val="Akapitzlist"/>
        <w:widowControl/>
        <w:numPr>
          <w:ilvl w:val="0"/>
          <w:numId w:val="11"/>
        </w:numPr>
        <w:spacing w:after="200" w:line="276" w:lineRule="auto"/>
        <w:ind w:left="568" w:right="0" w:hanging="284"/>
        <w:jc w:val="both"/>
      </w:pPr>
      <w:r>
        <w:rPr>
          <w:b w:val="0"/>
          <w:bCs w:val="0"/>
          <w:sz w:val="18"/>
          <w:szCs w:val="18"/>
        </w:rPr>
        <w:t xml:space="preserve">Wykonawca, za pośrednictwem </w:t>
      </w:r>
      <w:hyperlink r:id="rId24">
        <w:r>
          <w:rPr>
            <w:b w:val="0"/>
            <w:bCs w:val="0"/>
            <w:sz w:val="18"/>
            <w:szCs w:val="18"/>
          </w:rPr>
          <w:t>platformazakupowa.pl</w:t>
        </w:r>
      </w:hyperlink>
      <w:r>
        <w:rPr>
          <w:b w:val="0"/>
          <w:bCs w:val="0"/>
          <w:sz w:val="18"/>
          <w:szCs w:val="18"/>
        </w:rPr>
        <w:t xml:space="preserve"> może przed upływem terminu do składania ofert zmienić lub wycofać ofertę. Sposób dokonywania zmiany lub wycofania oferty zamieszczono w instrukcji zamieszczonej na stronie internetowej pod adresem: </w:t>
      </w:r>
      <w:hyperlink r:id="rId25">
        <w:r>
          <w:rPr>
            <w:rStyle w:val="Hipercze"/>
            <w:b w:val="0"/>
            <w:bCs w:val="0"/>
            <w:sz w:val="18"/>
            <w:szCs w:val="18"/>
          </w:rPr>
          <w:t>https://platformazakupowa.pl/strona/45-instrukcje</w:t>
        </w:r>
      </w:hyperlink>
    </w:p>
    <w:p w14:paraId="5FD0D3CD" w14:textId="77777777" w:rsidR="00975651" w:rsidRDefault="00000000">
      <w:pPr>
        <w:pStyle w:val="Akapitzlist"/>
        <w:widowControl/>
        <w:numPr>
          <w:ilvl w:val="0"/>
          <w:numId w:val="11"/>
        </w:numPr>
        <w:spacing w:after="200" w:line="276" w:lineRule="auto"/>
        <w:ind w:left="568" w:right="0" w:hanging="284"/>
        <w:jc w:val="both"/>
      </w:pPr>
      <w:r>
        <w:rPr>
          <w:b w:val="0"/>
          <w:bCs w:val="0"/>
          <w:sz w:val="18"/>
          <w:szCs w:val="18"/>
        </w:rPr>
        <w:t>Ceny oferty muszą zawierać wszystkie koszty, jakie musi ponieść wykonawca, aby zrealizować zamówienie z najwyższą starannością oraz ewentualne rabaty.</w:t>
      </w:r>
    </w:p>
    <w:p w14:paraId="695A3B55" w14:textId="77777777" w:rsidR="00975651" w:rsidRDefault="00000000">
      <w:pPr>
        <w:pStyle w:val="Akapitzlist"/>
        <w:widowControl/>
        <w:numPr>
          <w:ilvl w:val="0"/>
          <w:numId w:val="11"/>
        </w:numPr>
        <w:spacing w:after="200" w:line="276" w:lineRule="auto"/>
        <w:ind w:left="568" w:right="0" w:hanging="284"/>
        <w:jc w:val="both"/>
      </w:pPr>
      <w:r>
        <w:rPr>
          <w:b w:val="0"/>
          <w:bCs w:val="0"/>
          <w:sz w:val="18"/>
          <w:szCs w:val="18"/>
        </w:rPr>
        <w:t>Dokumenty i oświadczenia składane przez wykonawcę powinny być w języku polskim, chyba że w SWZ dopuszczono inaczej. W przypadku załączenia dokumentów sporządzonych w innym języku niż dopuszczony, wykonawca zobowiązany jest załączyć tłumaczenie na język polski.</w:t>
      </w:r>
    </w:p>
    <w:p w14:paraId="45A3203E" w14:textId="77777777" w:rsidR="00975651" w:rsidRDefault="00000000">
      <w:pPr>
        <w:pStyle w:val="Akapitzlist"/>
        <w:widowControl/>
        <w:numPr>
          <w:ilvl w:val="0"/>
          <w:numId w:val="11"/>
        </w:numPr>
        <w:spacing w:after="200" w:line="276" w:lineRule="auto"/>
        <w:ind w:left="568" w:right="0" w:hanging="284"/>
        <w:jc w:val="both"/>
      </w:pPr>
      <w:r>
        <w:rPr>
          <w:b w:val="0"/>
          <w:bCs w:val="0"/>
          <w:sz w:val="18"/>
          <w:szCs w:val="18"/>
        </w:rPr>
        <w:t>Zgodnie z definicją dokumentu elektronicznego z art. 3 ust.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1E18C7BD" w14:textId="77777777" w:rsidR="00975651" w:rsidRDefault="00000000">
      <w:pPr>
        <w:pStyle w:val="Akapitzlist"/>
        <w:widowControl/>
        <w:numPr>
          <w:ilvl w:val="0"/>
          <w:numId w:val="11"/>
        </w:numPr>
        <w:spacing w:after="200" w:line="276" w:lineRule="auto"/>
        <w:ind w:left="568" w:right="0" w:hanging="284"/>
        <w:jc w:val="both"/>
      </w:pPr>
      <w:r>
        <w:rPr>
          <w:b w:val="0"/>
          <w:bCs w:val="0"/>
          <w:sz w:val="18"/>
          <w:szCs w:val="18"/>
        </w:rPr>
        <w:lastRenderedPageBreak/>
        <w:t>Maksymalny rozmiar jednego pliku przesyłanego za pośrednictwem dedykowanych formularzy do: złożenia, zmiany, wycofania oferty wynosi 150 MB natomiast przy komunikacji wielkość pliku to maksymalnie 500 MB.</w:t>
      </w:r>
    </w:p>
    <w:p w14:paraId="37B34FA3" w14:textId="77777777" w:rsidR="00975651" w:rsidRDefault="00000000">
      <w:pPr>
        <w:pStyle w:val="Akapitzlist"/>
        <w:widowControl/>
        <w:numPr>
          <w:ilvl w:val="0"/>
          <w:numId w:val="11"/>
        </w:numPr>
        <w:spacing w:after="200" w:line="276" w:lineRule="auto"/>
        <w:ind w:left="568" w:right="0" w:hanging="284"/>
        <w:jc w:val="both"/>
      </w:pPr>
      <w:r>
        <w:rPr>
          <w:rFonts w:eastAsia="Arial"/>
          <w:b w:val="0"/>
          <w:bCs w:val="0"/>
          <w:color w:val="000000"/>
          <w:sz w:val="18"/>
          <w:szCs w:val="18"/>
        </w:rPr>
        <w:t xml:space="preserve">Do oferty należy dołączyć oświadczenie o niepodleganiu wykluczeniu, spełnianiu warunków udziału w postępowaniu w formie elektronicznej lub w postaci elektronicznej opatrzonej podpisem zaufanym lub podpisem osobistym, a następnie zaszyfrować wraz z plikami stanowiącymi ofertę. </w:t>
      </w:r>
    </w:p>
    <w:p w14:paraId="7502FFF8" w14:textId="77777777" w:rsidR="00975651" w:rsidRDefault="00000000">
      <w:pPr>
        <w:jc w:val="both"/>
      </w:pPr>
      <w:r>
        <w:t>VII. OCENA OFERT</w:t>
      </w:r>
    </w:p>
    <w:p w14:paraId="0F22D28B" w14:textId="77777777" w:rsidR="00975651" w:rsidRDefault="00975651">
      <w:pPr>
        <w:jc w:val="both"/>
        <w:rPr>
          <w:b w:val="0"/>
        </w:rPr>
      </w:pPr>
    </w:p>
    <w:p w14:paraId="45F3E54E" w14:textId="77777777" w:rsidR="00975651" w:rsidRDefault="00000000">
      <w:pPr>
        <w:jc w:val="both"/>
      </w:pPr>
      <w:r>
        <w:rPr>
          <w:b w:val="0"/>
        </w:rPr>
        <w:t>Zamawiający dokona oceny ważnych ofert na podstawie następujących kryteriów:</w:t>
      </w:r>
    </w:p>
    <w:p w14:paraId="38B0ADC3" w14:textId="3BF7F1AB" w:rsidR="00975651" w:rsidRDefault="00000000">
      <w:pPr>
        <w:jc w:val="both"/>
      </w:pPr>
      <w:r>
        <w:rPr>
          <w:b w:val="0"/>
        </w:rPr>
        <w:t xml:space="preserve">- cena </w:t>
      </w:r>
      <w:r w:rsidR="00356604">
        <w:rPr>
          <w:b w:val="0"/>
        </w:rPr>
        <w:t>- 100</w:t>
      </w:r>
      <w:r>
        <w:rPr>
          <w:b w:val="0"/>
        </w:rPr>
        <w:t xml:space="preserve">% </w:t>
      </w:r>
    </w:p>
    <w:p w14:paraId="6D06F62B" w14:textId="77777777" w:rsidR="00975651" w:rsidRDefault="00975651">
      <w:pPr>
        <w:jc w:val="both"/>
        <w:rPr>
          <w:b w:val="0"/>
        </w:rPr>
      </w:pPr>
    </w:p>
    <w:p w14:paraId="3F1EB1C7" w14:textId="77777777" w:rsidR="00975651" w:rsidRDefault="00000000">
      <w:pPr>
        <w:jc w:val="both"/>
      </w:pPr>
      <w:r>
        <w:t xml:space="preserve">VIII. </w:t>
      </w:r>
      <w:r>
        <w:rPr>
          <w:sz w:val="18"/>
          <w:szCs w:val="18"/>
        </w:rPr>
        <w:t>INFORMACJE O FORMALNOŚCIACH, JAKIE MUSZĄ ZOSTAĆ DOPEŁNIONE PO WYBORZE OFERTY W CELU ZAWARCIA UMOWY W SPRAWIE ZAMÓWIENIA PUBLICZNEGO</w:t>
      </w:r>
    </w:p>
    <w:p w14:paraId="1796F756" w14:textId="77777777" w:rsidR="00975651" w:rsidRDefault="00975651">
      <w:pPr>
        <w:pStyle w:val="Akapitzlist"/>
        <w:spacing w:after="200" w:line="276" w:lineRule="auto"/>
        <w:ind w:left="284"/>
        <w:jc w:val="both"/>
        <w:rPr>
          <w:sz w:val="18"/>
          <w:szCs w:val="18"/>
        </w:rPr>
      </w:pPr>
    </w:p>
    <w:p w14:paraId="159B6221" w14:textId="77777777" w:rsidR="00975651" w:rsidRDefault="00000000">
      <w:pPr>
        <w:pStyle w:val="Akapitzlist"/>
        <w:widowControl/>
        <w:numPr>
          <w:ilvl w:val="0"/>
          <w:numId w:val="13"/>
        </w:numPr>
        <w:spacing w:line="276" w:lineRule="auto"/>
        <w:ind w:left="426" w:right="0"/>
        <w:jc w:val="both"/>
      </w:pPr>
      <w:r>
        <w:rPr>
          <w:b w:val="0"/>
          <w:bCs w:val="0"/>
          <w:sz w:val="18"/>
          <w:szCs w:val="18"/>
        </w:rPr>
        <w:t>Jeżeli zostanie wybrana oferta wykonawców wspólnie ubiegających się o udzielenie zamówienia, Zamawiający może żądać przed zawarciem umowy w sprawie zamówienia publicznego kopii umowy regulującej współpracę tych wykonawców.</w:t>
      </w:r>
    </w:p>
    <w:p w14:paraId="05105532" w14:textId="77777777" w:rsidR="00975651" w:rsidRDefault="00000000">
      <w:pPr>
        <w:pStyle w:val="Akapitzlist"/>
        <w:widowControl/>
        <w:numPr>
          <w:ilvl w:val="0"/>
          <w:numId w:val="13"/>
        </w:numPr>
        <w:spacing w:line="276" w:lineRule="auto"/>
        <w:ind w:left="426" w:right="0"/>
        <w:jc w:val="both"/>
      </w:pPr>
      <w:r>
        <w:rPr>
          <w:b w:val="0"/>
          <w:bCs w:val="0"/>
          <w:sz w:val="18"/>
          <w:szCs w:val="18"/>
        </w:rPr>
        <w:t>Zamawiający powiadomi wybranego wykonawcę o terminie podpisania umowy w sprawie zamówienia publicznego oraz sposobie jej podpisania. Zamawiający na wniosek Wykonawcy może wyrazić zgodę na podpisanie jej kwalifikowanym podpisem elektronicznym.</w:t>
      </w:r>
    </w:p>
    <w:p w14:paraId="5EA12465" w14:textId="77777777" w:rsidR="00975651" w:rsidRDefault="00000000">
      <w:pPr>
        <w:pStyle w:val="Akapitzlist"/>
        <w:widowControl/>
        <w:numPr>
          <w:ilvl w:val="0"/>
          <w:numId w:val="13"/>
        </w:numPr>
        <w:spacing w:line="276" w:lineRule="auto"/>
        <w:ind w:left="426" w:right="0"/>
        <w:jc w:val="both"/>
      </w:pPr>
      <w:r>
        <w:rPr>
          <w:b w:val="0"/>
          <w:bCs w:val="0"/>
          <w:sz w:val="18"/>
          <w:szCs w:val="18"/>
        </w:rPr>
        <w:t>W przypadku gdy Wykonawca, którego oferta została wybrana jako najkorzystniejsza, 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</w:t>
      </w:r>
    </w:p>
    <w:p w14:paraId="66FE3099" w14:textId="77777777" w:rsidR="00975651" w:rsidRDefault="00000000">
      <w:pPr>
        <w:pStyle w:val="Akapitzlist"/>
        <w:widowControl/>
        <w:numPr>
          <w:ilvl w:val="0"/>
          <w:numId w:val="13"/>
        </w:numPr>
        <w:spacing w:line="276" w:lineRule="auto"/>
        <w:ind w:left="426" w:right="0"/>
        <w:jc w:val="both"/>
      </w:pPr>
      <w:r>
        <w:rPr>
          <w:b w:val="0"/>
          <w:bCs w:val="0"/>
          <w:sz w:val="18"/>
          <w:szCs w:val="18"/>
        </w:rPr>
        <w:t>Przed podpisaniem umowy wybrany Wykonawca przekaże Zamawiającemu informacje niezbędne do wpisania do treści umowy (np. imiona i nazwiska upoważnionych osób, które będą reprezentować Wykonawcę przy podpisaniu umowy oraz dane do komunikacji).</w:t>
      </w:r>
    </w:p>
    <w:p w14:paraId="409B4BBA" w14:textId="77777777" w:rsidR="00975651" w:rsidRDefault="00975651">
      <w:pPr>
        <w:spacing w:line="276" w:lineRule="auto"/>
        <w:jc w:val="both"/>
        <w:rPr>
          <w:b w:val="0"/>
          <w:bCs w:val="0"/>
        </w:rPr>
      </w:pPr>
    </w:p>
    <w:p w14:paraId="20B4F8DC" w14:textId="77777777" w:rsidR="00975651" w:rsidRDefault="00975651">
      <w:pPr>
        <w:jc w:val="both"/>
        <w:rPr>
          <w:b w:val="0"/>
        </w:rPr>
      </w:pPr>
    </w:p>
    <w:p w14:paraId="59BBE50A" w14:textId="77777777" w:rsidR="00975651" w:rsidRDefault="00000000">
      <w:pPr>
        <w:jc w:val="both"/>
      </w:pPr>
      <w:r>
        <w:t>IX. DODATKOWE INFORMACJE</w:t>
      </w:r>
    </w:p>
    <w:p w14:paraId="184E97A9" w14:textId="77777777" w:rsidR="00975651" w:rsidRDefault="00975651">
      <w:pPr>
        <w:jc w:val="both"/>
        <w:rPr>
          <w:b w:val="0"/>
        </w:rPr>
      </w:pPr>
    </w:p>
    <w:p w14:paraId="1A1CFEDF" w14:textId="140A8176" w:rsidR="00975651" w:rsidRDefault="00000000">
      <w:pPr>
        <w:pStyle w:val="Akapitzlist"/>
        <w:numPr>
          <w:ilvl w:val="0"/>
          <w:numId w:val="4"/>
        </w:numPr>
        <w:jc w:val="both"/>
      </w:pPr>
      <w:r>
        <w:rPr>
          <w:b w:val="0"/>
        </w:rPr>
        <w:t xml:space="preserve">Osoba do kontaktu i wszelkich informacji o przedmiocie zamówienia starszy specjalista ds. utrzymania </w:t>
      </w:r>
      <w:r w:rsidR="00356604">
        <w:rPr>
          <w:b w:val="0"/>
        </w:rPr>
        <w:t>nieruchomości Antoni</w:t>
      </w:r>
      <w:r>
        <w:rPr>
          <w:b w:val="0"/>
        </w:rPr>
        <w:t xml:space="preserve"> FELIŃSKI, tel. 790 775 635.</w:t>
      </w:r>
    </w:p>
    <w:p w14:paraId="656A67A2" w14:textId="77777777" w:rsidR="00975651" w:rsidRDefault="00975651">
      <w:pPr>
        <w:spacing w:line="276" w:lineRule="auto"/>
        <w:ind w:left="0"/>
        <w:jc w:val="both"/>
        <w:rPr>
          <w:b w:val="0"/>
        </w:rPr>
      </w:pPr>
    </w:p>
    <w:p w14:paraId="3E169BA7" w14:textId="77777777" w:rsidR="00975651" w:rsidRDefault="00000000">
      <w:pPr>
        <w:jc w:val="both"/>
      </w:pPr>
      <w:r>
        <w:t xml:space="preserve">X. </w:t>
      </w:r>
      <w:r>
        <w:rPr>
          <w:sz w:val="18"/>
          <w:szCs w:val="18"/>
          <w:lang w:val="de-DE"/>
        </w:rPr>
        <w:t>INFORMACJA O PRZETWARZANIU DANYCH OSOBOWYCH DLA OSÓB BIORĄCYCH UDZIAŁ W POSTĘPOWANIU O UDZIELENIE ZAMÓWIENIA PUBLICZNEGO</w:t>
      </w:r>
    </w:p>
    <w:p w14:paraId="045E1B6E" w14:textId="77777777" w:rsidR="00975651" w:rsidRDefault="00975651">
      <w:pPr>
        <w:pStyle w:val="Akapitzlist"/>
        <w:spacing w:line="276" w:lineRule="auto"/>
        <w:ind w:left="786"/>
        <w:jc w:val="both"/>
        <w:rPr>
          <w:b w:val="0"/>
          <w:bCs w:val="0"/>
          <w:sz w:val="18"/>
          <w:szCs w:val="18"/>
          <w:lang w:val="de-DE"/>
        </w:rPr>
      </w:pPr>
    </w:p>
    <w:p w14:paraId="294F028F" w14:textId="77777777" w:rsidR="00975651" w:rsidRDefault="00000000">
      <w:pPr>
        <w:spacing w:after="150" w:line="276" w:lineRule="auto"/>
        <w:jc w:val="both"/>
      </w:pPr>
      <w:r>
        <w:rPr>
          <w:b w:val="0"/>
          <w:bCs w:val="0"/>
          <w:sz w:val="18"/>
          <w:szCs w:val="18"/>
        </w:rPr>
        <w:t xml:space="preserve"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721F93F" w14:textId="77777777" w:rsidR="00975651" w:rsidRDefault="00000000">
      <w:pPr>
        <w:pStyle w:val="Akapitzlist"/>
        <w:widowControl/>
        <w:numPr>
          <w:ilvl w:val="0"/>
          <w:numId w:val="16"/>
        </w:numPr>
        <w:spacing w:after="150" w:line="276" w:lineRule="auto"/>
        <w:ind w:left="426" w:right="0" w:hanging="426"/>
        <w:jc w:val="both"/>
      </w:pPr>
      <w:r>
        <w:rPr>
          <w:b w:val="0"/>
          <w:bCs w:val="0"/>
          <w:sz w:val="18"/>
          <w:szCs w:val="18"/>
        </w:rPr>
        <w:t xml:space="preserve">administratorem Pani/Pana danych osobowych jest Wojskowa Specjalistyczna Przychodnia Lekarska, Samodzielny Publiczny Zakład Opieki Zdrowotnej ul. Solna 21, 61-736 Poznań. Strona internetowa: </w:t>
      </w:r>
      <w:hyperlink r:id="rId26">
        <w:r>
          <w:rPr>
            <w:rStyle w:val="Hipercze"/>
            <w:b w:val="0"/>
            <w:bCs w:val="0"/>
            <w:sz w:val="18"/>
            <w:szCs w:val="18"/>
          </w:rPr>
          <w:t>www.wspl.info.pl</w:t>
        </w:r>
      </w:hyperlink>
    </w:p>
    <w:p w14:paraId="4D63C2CC" w14:textId="77777777" w:rsidR="00975651" w:rsidRDefault="00000000">
      <w:pPr>
        <w:pStyle w:val="Akapitzlist"/>
        <w:widowControl/>
        <w:numPr>
          <w:ilvl w:val="0"/>
          <w:numId w:val="17"/>
        </w:numPr>
        <w:spacing w:after="150" w:line="276" w:lineRule="auto"/>
        <w:ind w:left="426" w:right="0" w:hanging="426"/>
        <w:jc w:val="both"/>
      </w:pPr>
      <w:r>
        <w:rPr>
          <w:b w:val="0"/>
          <w:bCs w:val="0"/>
          <w:sz w:val="18"/>
          <w:szCs w:val="18"/>
        </w:rPr>
        <w:t>z inspektorem ochrony danych osobowych w Wojskowej Specjalistycznej Przychodni Lekarskiej, SPZOZ ul. Solna 21, 61-736 Poznań</w:t>
      </w:r>
      <w:r>
        <w:rPr>
          <w:b w:val="0"/>
          <w:bCs w:val="0"/>
          <w:i/>
          <w:sz w:val="18"/>
          <w:szCs w:val="18"/>
        </w:rPr>
        <w:t xml:space="preserve"> </w:t>
      </w:r>
      <w:r>
        <w:rPr>
          <w:b w:val="0"/>
          <w:bCs w:val="0"/>
          <w:sz w:val="18"/>
          <w:szCs w:val="18"/>
        </w:rPr>
        <w:t xml:space="preserve">można się skontaktować: </w:t>
      </w:r>
      <w:r>
        <w:rPr>
          <w:rStyle w:val="Pogrubienie"/>
          <w:b/>
          <w:bCs w:val="0"/>
          <w:color w:val="222222"/>
          <w:sz w:val="18"/>
          <w:szCs w:val="18"/>
          <w:shd w:val="clear" w:color="auto" w:fill="FFFFFF"/>
        </w:rPr>
        <w:t xml:space="preserve"> </w:t>
      </w:r>
      <w:hyperlink r:id="rId27">
        <w:r>
          <w:rPr>
            <w:rStyle w:val="Hipercze"/>
            <w:b w:val="0"/>
            <w:bCs w:val="0"/>
            <w:sz w:val="18"/>
            <w:szCs w:val="18"/>
            <w:shd w:val="clear" w:color="auto" w:fill="FFFFFF"/>
          </w:rPr>
          <w:t>iod@wspl.info.pl</w:t>
        </w:r>
      </w:hyperlink>
      <w:r>
        <w:rPr>
          <w:rStyle w:val="Pogrubienie"/>
          <w:b/>
          <w:bCs w:val="0"/>
          <w:color w:val="222222"/>
          <w:sz w:val="18"/>
          <w:szCs w:val="18"/>
          <w:shd w:val="clear" w:color="auto" w:fill="FFFFFF"/>
        </w:rPr>
        <w:t>;</w:t>
      </w:r>
      <w:r>
        <w:rPr>
          <w:rStyle w:val="Pogrubienie"/>
          <w:b/>
          <w:bCs w:val="0"/>
          <w:color w:val="1A1A1A"/>
          <w:sz w:val="18"/>
          <w:szCs w:val="18"/>
          <w:shd w:val="clear" w:color="auto" w:fill="E6E6E6"/>
        </w:rPr>
        <w:t xml:space="preserve"> </w:t>
      </w:r>
    </w:p>
    <w:p w14:paraId="0734EEF2" w14:textId="7F8AC3A5" w:rsidR="00975651" w:rsidRDefault="00000000">
      <w:pPr>
        <w:pStyle w:val="Akapitzlist"/>
        <w:widowControl/>
        <w:numPr>
          <w:ilvl w:val="0"/>
          <w:numId w:val="17"/>
        </w:numPr>
        <w:spacing w:after="150" w:line="276" w:lineRule="auto"/>
        <w:ind w:left="426" w:right="0" w:hanging="426"/>
        <w:jc w:val="both"/>
      </w:pPr>
      <w:r>
        <w:rPr>
          <w:b w:val="0"/>
          <w:bCs w:val="0"/>
          <w:sz w:val="18"/>
          <w:szCs w:val="18"/>
        </w:rPr>
        <w:t>Pani/Pana dane osobowe przetwarzane będą na podstawie art. 6 ust. 1 lit. c</w:t>
      </w:r>
      <w:r>
        <w:rPr>
          <w:b w:val="0"/>
          <w:bCs w:val="0"/>
          <w:i/>
          <w:sz w:val="18"/>
          <w:szCs w:val="18"/>
        </w:rPr>
        <w:t xml:space="preserve"> </w:t>
      </w:r>
      <w:r>
        <w:rPr>
          <w:b w:val="0"/>
          <w:bCs w:val="0"/>
          <w:sz w:val="18"/>
          <w:szCs w:val="18"/>
        </w:rPr>
        <w:t xml:space="preserve">RODO w celu związanym z postępowaniem o udzielenie zamówienia publicznego zam. pub </w:t>
      </w:r>
      <w:r>
        <w:rPr>
          <w:b w:val="0"/>
          <w:bCs w:val="0"/>
          <w:color w:val="000000"/>
          <w:sz w:val="18"/>
          <w:szCs w:val="18"/>
        </w:rPr>
        <w:t>nr</w:t>
      </w:r>
      <w:r>
        <w:rPr>
          <w:b w:val="0"/>
          <w:bCs w:val="0"/>
          <w:i/>
          <w:iCs/>
          <w:color w:val="000000"/>
          <w:sz w:val="18"/>
          <w:szCs w:val="18"/>
        </w:rPr>
        <w:t xml:space="preserve"> </w:t>
      </w:r>
      <w:r w:rsidR="00356604">
        <w:rPr>
          <w:b w:val="0"/>
          <w:bCs w:val="0"/>
          <w:i/>
          <w:iCs/>
          <w:color w:val="000000"/>
          <w:sz w:val="18"/>
          <w:szCs w:val="18"/>
        </w:rPr>
        <w:t>30/</w:t>
      </w:r>
      <w:proofErr w:type="gramStart"/>
      <w:r w:rsidR="00356604">
        <w:rPr>
          <w:b w:val="0"/>
          <w:bCs w:val="0"/>
          <w:i/>
          <w:iCs/>
          <w:color w:val="000000"/>
          <w:sz w:val="18"/>
          <w:szCs w:val="18"/>
        </w:rPr>
        <w:t>24</w:t>
      </w:r>
      <w:r>
        <w:rPr>
          <w:b w:val="0"/>
          <w:bCs w:val="0"/>
          <w:i/>
          <w:color w:val="000000"/>
          <w:sz w:val="18"/>
          <w:szCs w:val="18"/>
        </w:rPr>
        <w:t xml:space="preserve"> </w:t>
      </w:r>
      <w:r>
        <w:rPr>
          <w:b w:val="0"/>
          <w:bCs w:val="0"/>
          <w:sz w:val="18"/>
          <w:szCs w:val="18"/>
        </w:rPr>
        <w:t>;</w:t>
      </w:r>
      <w:proofErr w:type="gramEnd"/>
    </w:p>
    <w:p w14:paraId="14BF5D6F" w14:textId="77777777" w:rsidR="00975651" w:rsidRDefault="00000000">
      <w:pPr>
        <w:pStyle w:val="Akapitzlist"/>
        <w:widowControl/>
        <w:numPr>
          <w:ilvl w:val="0"/>
          <w:numId w:val="17"/>
        </w:numPr>
        <w:spacing w:after="150" w:line="276" w:lineRule="auto"/>
        <w:ind w:left="426" w:right="0" w:hanging="426"/>
        <w:jc w:val="both"/>
      </w:pPr>
      <w:r>
        <w:rPr>
          <w:b w:val="0"/>
          <w:bCs w:val="0"/>
          <w:sz w:val="18"/>
          <w:szCs w:val="18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publicznych, dalej „ustawa </w:t>
      </w:r>
      <w:proofErr w:type="spellStart"/>
      <w:r>
        <w:rPr>
          <w:b w:val="0"/>
          <w:bCs w:val="0"/>
          <w:sz w:val="18"/>
          <w:szCs w:val="18"/>
        </w:rPr>
        <w:t>Pzp</w:t>
      </w:r>
      <w:proofErr w:type="spellEnd"/>
      <w:r>
        <w:rPr>
          <w:b w:val="0"/>
          <w:bCs w:val="0"/>
          <w:sz w:val="18"/>
          <w:szCs w:val="18"/>
        </w:rPr>
        <w:t xml:space="preserve">”;  </w:t>
      </w:r>
    </w:p>
    <w:p w14:paraId="0C70228D" w14:textId="77777777" w:rsidR="00975651" w:rsidRDefault="00000000">
      <w:pPr>
        <w:pStyle w:val="Akapitzlist"/>
        <w:widowControl/>
        <w:numPr>
          <w:ilvl w:val="0"/>
          <w:numId w:val="17"/>
        </w:numPr>
        <w:spacing w:after="150" w:line="276" w:lineRule="auto"/>
        <w:ind w:left="426" w:right="0" w:hanging="426"/>
        <w:jc w:val="both"/>
      </w:pPr>
      <w:r>
        <w:rPr>
          <w:b w:val="0"/>
          <w:bCs w:val="0"/>
          <w:sz w:val="18"/>
          <w:szCs w:val="18"/>
        </w:rPr>
        <w:t xml:space="preserve">Pani/Pana dane osobowe będą przechowywane, zgodnie z art. 97 ust. 1 ustawy </w:t>
      </w:r>
      <w:proofErr w:type="spellStart"/>
      <w:r>
        <w:rPr>
          <w:b w:val="0"/>
          <w:bCs w:val="0"/>
          <w:sz w:val="18"/>
          <w:szCs w:val="18"/>
        </w:rPr>
        <w:t>Pzp</w:t>
      </w:r>
      <w:proofErr w:type="spellEnd"/>
      <w:r>
        <w:rPr>
          <w:b w:val="0"/>
          <w:bCs w:val="0"/>
          <w:sz w:val="18"/>
          <w:szCs w:val="18"/>
        </w:rPr>
        <w:t>, przez okres 4 lat od dnia zakończenia postępowania o udzielenie zamówienia, a jeżeli czas trwania umowy przekracza 4 lata, okres przechowywania obejmuje cały czas trwania umowy;</w:t>
      </w:r>
    </w:p>
    <w:p w14:paraId="44EA29AE" w14:textId="77777777" w:rsidR="00975651" w:rsidRDefault="00000000">
      <w:pPr>
        <w:pStyle w:val="Akapitzlist"/>
        <w:widowControl/>
        <w:numPr>
          <w:ilvl w:val="0"/>
          <w:numId w:val="17"/>
        </w:numPr>
        <w:spacing w:after="150" w:line="276" w:lineRule="auto"/>
        <w:ind w:left="426" w:right="0" w:hanging="426"/>
        <w:jc w:val="both"/>
      </w:pPr>
      <w:r>
        <w:rPr>
          <w:b w:val="0"/>
          <w:bCs w:val="0"/>
          <w:sz w:val="18"/>
          <w:szCs w:val="18"/>
        </w:rPr>
        <w:lastRenderedPageBreak/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b w:val="0"/>
          <w:bCs w:val="0"/>
          <w:sz w:val="18"/>
          <w:szCs w:val="18"/>
        </w:rPr>
        <w:t>Pzp</w:t>
      </w:r>
      <w:proofErr w:type="spellEnd"/>
      <w:r>
        <w:rPr>
          <w:b w:val="0"/>
          <w:bCs w:val="0"/>
          <w:sz w:val="18"/>
          <w:szCs w:val="18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b w:val="0"/>
          <w:bCs w:val="0"/>
          <w:sz w:val="18"/>
          <w:szCs w:val="18"/>
        </w:rPr>
        <w:t>Pzp</w:t>
      </w:r>
      <w:proofErr w:type="spellEnd"/>
      <w:r>
        <w:rPr>
          <w:b w:val="0"/>
          <w:bCs w:val="0"/>
          <w:sz w:val="18"/>
          <w:szCs w:val="18"/>
        </w:rPr>
        <w:t xml:space="preserve">;  </w:t>
      </w:r>
    </w:p>
    <w:p w14:paraId="664DC35D" w14:textId="77777777" w:rsidR="00975651" w:rsidRDefault="00000000">
      <w:pPr>
        <w:pStyle w:val="Akapitzlist"/>
        <w:widowControl/>
        <w:numPr>
          <w:ilvl w:val="0"/>
          <w:numId w:val="17"/>
        </w:numPr>
        <w:spacing w:after="150" w:line="276" w:lineRule="auto"/>
        <w:ind w:left="426" w:right="0" w:hanging="426"/>
        <w:jc w:val="both"/>
      </w:pPr>
      <w:r>
        <w:rPr>
          <w:b w:val="0"/>
          <w:bCs w:val="0"/>
          <w:sz w:val="18"/>
          <w:szCs w:val="18"/>
        </w:rPr>
        <w:t>w odniesieniu do Pani/Pana danych osobowych decyzje nie będą podejmowane w sposób zautomatyzowany, stosowanie do art. 22 RODO;</w:t>
      </w:r>
    </w:p>
    <w:p w14:paraId="504CA7BE" w14:textId="77777777" w:rsidR="00975651" w:rsidRDefault="00000000">
      <w:pPr>
        <w:pStyle w:val="Akapitzlist"/>
        <w:widowControl/>
        <w:numPr>
          <w:ilvl w:val="0"/>
          <w:numId w:val="17"/>
        </w:numPr>
        <w:spacing w:after="150" w:line="276" w:lineRule="auto"/>
        <w:ind w:left="426" w:right="0" w:hanging="426"/>
        <w:jc w:val="both"/>
      </w:pPr>
      <w:r>
        <w:rPr>
          <w:b w:val="0"/>
          <w:bCs w:val="0"/>
          <w:sz w:val="18"/>
          <w:szCs w:val="18"/>
        </w:rPr>
        <w:t>posiada Pani/Pan:</w:t>
      </w:r>
    </w:p>
    <w:p w14:paraId="27CBFF83" w14:textId="77777777" w:rsidR="00975651" w:rsidRDefault="00000000">
      <w:pPr>
        <w:pStyle w:val="Akapitzlist"/>
        <w:widowControl/>
        <w:numPr>
          <w:ilvl w:val="0"/>
          <w:numId w:val="14"/>
        </w:numPr>
        <w:spacing w:after="150" w:line="276" w:lineRule="auto"/>
        <w:ind w:left="709" w:right="0" w:hanging="283"/>
        <w:jc w:val="both"/>
      </w:pPr>
      <w:r>
        <w:rPr>
          <w:b w:val="0"/>
          <w:bCs w:val="0"/>
          <w:sz w:val="18"/>
          <w:szCs w:val="18"/>
        </w:rPr>
        <w:t>na podstawie art. 15 RODO prawo dostępu do danych osobowych Pani/Pana dotyczących;</w:t>
      </w:r>
    </w:p>
    <w:p w14:paraId="5816161C" w14:textId="77777777" w:rsidR="00975651" w:rsidRDefault="00000000">
      <w:pPr>
        <w:pStyle w:val="Akapitzlist"/>
        <w:widowControl/>
        <w:numPr>
          <w:ilvl w:val="0"/>
          <w:numId w:val="14"/>
        </w:numPr>
        <w:spacing w:after="150" w:line="276" w:lineRule="auto"/>
        <w:ind w:left="709" w:right="0" w:hanging="283"/>
        <w:jc w:val="both"/>
      </w:pPr>
      <w:r>
        <w:rPr>
          <w:b w:val="0"/>
          <w:bCs w:val="0"/>
          <w:sz w:val="18"/>
          <w:szCs w:val="18"/>
        </w:rPr>
        <w:t xml:space="preserve">na podstawie art. 16 RODO prawo do sprostowania Pani/Pana danych osobowych </w:t>
      </w:r>
      <w:r>
        <w:rPr>
          <w:b w:val="0"/>
          <w:bCs w:val="0"/>
          <w:sz w:val="18"/>
          <w:szCs w:val="18"/>
          <w:vertAlign w:val="superscript"/>
        </w:rPr>
        <w:t>**</w:t>
      </w:r>
      <w:r>
        <w:rPr>
          <w:b w:val="0"/>
          <w:bCs w:val="0"/>
          <w:sz w:val="18"/>
          <w:szCs w:val="18"/>
        </w:rPr>
        <w:t>;</w:t>
      </w:r>
    </w:p>
    <w:p w14:paraId="625B21FC" w14:textId="77777777" w:rsidR="00975651" w:rsidRDefault="00000000">
      <w:pPr>
        <w:pStyle w:val="Akapitzlist"/>
        <w:widowControl/>
        <w:numPr>
          <w:ilvl w:val="0"/>
          <w:numId w:val="14"/>
        </w:numPr>
        <w:spacing w:after="150" w:line="276" w:lineRule="auto"/>
        <w:ind w:left="709" w:right="0" w:hanging="283"/>
        <w:jc w:val="both"/>
      </w:pPr>
      <w:r>
        <w:rPr>
          <w:b w:val="0"/>
          <w:bCs w:val="0"/>
          <w:sz w:val="18"/>
          <w:szCs w:val="18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5D33BD60" w14:textId="77777777" w:rsidR="00975651" w:rsidRDefault="00000000">
      <w:pPr>
        <w:pStyle w:val="Akapitzlist"/>
        <w:widowControl/>
        <w:numPr>
          <w:ilvl w:val="0"/>
          <w:numId w:val="14"/>
        </w:numPr>
        <w:spacing w:after="150" w:line="276" w:lineRule="auto"/>
        <w:ind w:left="709" w:right="0" w:hanging="283"/>
        <w:jc w:val="both"/>
      </w:pPr>
      <w:r>
        <w:rPr>
          <w:b w:val="0"/>
          <w:bCs w:val="0"/>
          <w:sz w:val="18"/>
          <w:szCs w:val="18"/>
        </w:rPr>
        <w:t>prawo do wniesienia skargi do Prezesa Urzędu Ochrony Danych Osobowych, gdy uzna Pani/Pan, że przetwarzanie danych osobowych Pani/Pana dotyczących narusza przepisy RODO;</w:t>
      </w:r>
    </w:p>
    <w:p w14:paraId="24F4FD3E" w14:textId="77777777" w:rsidR="00975651" w:rsidRDefault="00000000">
      <w:pPr>
        <w:pStyle w:val="Akapitzlist"/>
        <w:widowControl/>
        <w:numPr>
          <w:ilvl w:val="0"/>
          <w:numId w:val="17"/>
        </w:numPr>
        <w:spacing w:after="150" w:line="276" w:lineRule="auto"/>
        <w:ind w:left="426" w:right="0" w:hanging="426"/>
        <w:jc w:val="both"/>
      </w:pPr>
      <w:r>
        <w:rPr>
          <w:b w:val="0"/>
          <w:bCs w:val="0"/>
          <w:sz w:val="18"/>
          <w:szCs w:val="18"/>
        </w:rPr>
        <w:t>nie przysługuje Pani/Panu:</w:t>
      </w:r>
    </w:p>
    <w:p w14:paraId="65A4068B" w14:textId="77777777" w:rsidR="00975651" w:rsidRDefault="00000000">
      <w:pPr>
        <w:pStyle w:val="Akapitzlist"/>
        <w:widowControl/>
        <w:numPr>
          <w:ilvl w:val="0"/>
          <w:numId w:val="15"/>
        </w:numPr>
        <w:spacing w:after="150" w:line="276" w:lineRule="auto"/>
        <w:ind w:left="709" w:right="0" w:hanging="283"/>
        <w:jc w:val="both"/>
      </w:pPr>
      <w:r>
        <w:rPr>
          <w:b w:val="0"/>
          <w:bCs w:val="0"/>
          <w:sz w:val="18"/>
          <w:szCs w:val="18"/>
        </w:rPr>
        <w:t>w związku z art. 17 ust. 3 lit. b, d lub e RODO prawo do usunięcia danych osobowych;</w:t>
      </w:r>
    </w:p>
    <w:p w14:paraId="609BE639" w14:textId="77777777" w:rsidR="00975651" w:rsidRDefault="00000000">
      <w:pPr>
        <w:pStyle w:val="Akapitzlist"/>
        <w:widowControl/>
        <w:numPr>
          <w:ilvl w:val="0"/>
          <w:numId w:val="15"/>
        </w:numPr>
        <w:spacing w:after="150" w:line="276" w:lineRule="auto"/>
        <w:ind w:left="709" w:right="0" w:hanging="283"/>
        <w:jc w:val="both"/>
      </w:pPr>
      <w:r>
        <w:rPr>
          <w:b w:val="0"/>
          <w:bCs w:val="0"/>
          <w:sz w:val="18"/>
          <w:szCs w:val="18"/>
        </w:rPr>
        <w:t>prawo do przenoszenia danych osobowych, o którym mowa w art. 20 RODO;</w:t>
      </w:r>
    </w:p>
    <w:p w14:paraId="57DC0FD8" w14:textId="77777777" w:rsidR="00975651" w:rsidRDefault="00000000">
      <w:pPr>
        <w:pStyle w:val="Akapitzlist"/>
        <w:widowControl/>
        <w:numPr>
          <w:ilvl w:val="0"/>
          <w:numId w:val="15"/>
        </w:numPr>
        <w:spacing w:after="150" w:line="276" w:lineRule="auto"/>
        <w:ind w:left="709" w:right="0" w:hanging="283"/>
        <w:jc w:val="both"/>
      </w:pPr>
      <w:r>
        <w:rPr>
          <w:b w:val="0"/>
          <w:bCs w:val="0"/>
          <w:sz w:val="18"/>
          <w:szCs w:val="18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3058A3F7" w14:textId="77777777" w:rsidR="00975651" w:rsidRDefault="00000000">
      <w:pPr>
        <w:spacing w:line="276" w:lineRule="auto"/>
        <w:jc w:val="both"/>
      </w:pPr>
      <w:r>
        <w:rPr>
          <w:b w:val="0"/>
          <w:bCs w:val="0"/>
          <w:i/>
          <w:sz w:val="18"/>
          <w:szCs w:val="18"/>
          <w:vertAlign w:val="superscript"/>
        </w:rPr>
        <w:t>*</w:t>
      </w:r>
      <w:r>
        <w:rPr>
          <w:b w:val="0"/>
          <w:bCs w:val="0"/>
          <w:i/>
          <w:sz w:val="18"/>
          <w:szCs w:val="18"/>
        </w:rPr>
        <w:t xml:space="preserve"> </w:t>
      </w:r>
      <w:r>
        <w:rPr>
          <w:b w:val="0"/>
          <w:bCs w:val="0"/>
          <w:i/>
          <w:sz w:val="14"/>
          <w:szCs w:val="14"/>
        </w:rPr>
        <w:t>Wyjaśnienie: informacja w tym zakresie jest wymagana, jeżeli w odniesieniu do danego administratora lub podmiotu przetwarzającego istnieje obowiązek wyznaczenia inspektora ochrony danych osobowych.</w:t>
      </w:r>
    </w:p>
    <w:p w14:paraId="5397140B" w14:textId="77777777" w:rsidR="00975651" w:rsidRDefault="00000000">
      <w:pPr>
        <w:pStyle w:val="Akapitzlist"/>
        <w:spacing w:line="276" w:lineRule="auto"/>
        <w:ind w:left="66"/>
        <w:jc w:val="both"/>
      </w:pPr>
      <w:r>
        <w:rPr>
          <w:b w:val="0"/>
          <w:bCs w:val="0"/>
          <w:i/>
          <w:sz w:val="14"/>
          <w:szCs w:val="14"/>
          <w:vertAlign w:val="superscript"/>
        </w:rPr>
        <w:t xml:space="preserve">** </w:t>
      </w:r>
      <w:r>
        <w:rPr>
          <w:b w:val="0"/>
          <w:bCs w:val="0"/>
          <w:i/>
          <w:sz w:val="14"/>
          <w:szCs w:val="14"/>
        </w:rPr>
        <w:t>Wyjaśnienie: skorzystanie z prawa do sprostowania nie może skutkować zmianą wyniku postępowania</w:t>
      </w:r>
      <w:r>
        <w:rPr>
          <w:b w:val="0"/>
          <w:bCs w:val="0"/>
          <w:i/>
          <w:sz w:val="14"/>
          <w:szCs w:val="14"/>
        </w:rPr>
        <w:br/>
        <w:t xml:space="preserve">o udzielenie zamówienia publicznego ani zmianą postanowień umowy w zakresie niezgodnym z ustawą </w:t>
      </w:r>
      <w:proofErr w:type="spellStart"/>
      <w:r>
        <w:rPr>
          <w:b w:val="0"/>
          <w:bCs w:val="0"/>
          <w:i/>
          <w:sz w:val="14"/>
          <w:szCs w:val="14"/>
        </w:rPr>
        <w:t>Pzp</w:t>
      </w:r>
      <w:proofErr w:type="spellEnd"/>
      <w:r>
        <w:rPr>
          <w:b w:val="0"/>
          <w:bCs w:val="0"/>
          <w:i/>
          <w:sz w:val="14"/>
          <w:szCs w:val="14"/>
        </w:rPr>
        <w:t xml:space="preserve"> oraz nie może naruszać integralności protokołu oraz jego załączników.</w:t>
      </w:r>
    </w:p>
    <w:p w14:paraId="65E8D79D" w14:textId="77777777" w:rsidR="00975651" w:rsidRDefault="00000000">
      <w:pPr>
        <w:spacing w:line="276" w:lineRule="auto"/>
        <w:ind w:left="66"/>
        <w:contextualSpacing/>
        <w:jc w:val="both"/>
      </w:pPr>
      <w:r>
        <w:rPr>
          <w:b w:val="0"/>
          <w:bCs w:val="0"/>
          <w:i/>
          <w:sz w:val="14"/>
          <w:szCs w:val="14"/>
          <w:vertAlign w:val="superscript"/>
        </w:rPr>
        <w:t xml:space="preserve">*** </w:t>
      </w:r>
      <w:r>
        <w:rPr>
          <w:b w:val="0"/>
          <w:bCs w:val="0"/>
          <w:i/>
          <w:sz w:val="14"/>
          <w:szCs w:val="14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</w:t>
      </w:r>
    </w:p>
    <w:p w14:paraId="30A49846" w14:textId="77777777" w:rsidR="00975651" w:rsidRDefault="00975651">
      <w:pPr>
        <w:spacing w:line="276" w:lineRule="auto"/>
        <w:contextualSpacing/>
        <w:jc w:val="both"/>
        <w:rPr>
          <w:b w:val="0"/>
          <w:sz w:val="18"/>
          <w:szCs w:val="18"/>
        </w:rPr>
      </w:pPr>
    </w:p>
    <w:p w14:paraId="35728109" w14:textId="77777777" w:rsidR="00975651" w:rsidRDefault="00000000">
      <w:pPr>
        <w:jc w:val="both"/>
      </w:pPr>
      <w:r>
        <w:t>Załączniki:</w:t>
      </w:r>
    </w:p>
    <w:p w14:paraId="04CCF450" w14:textId="77777777" w:rsidR="00975651" w:rsidRDefault="00975651">
      <w:pPr>
        <w:jc w:val="both"/>
        <w:rPr>
          <w:b w:val="0"/>
        </w:rPr>
      </w:pPr>
    </w:p>
    <w:p w14:paraId="45C563D3" w14:textId="77777777" w:rsidR="00975651" w:rsidRDefault="00000000">
      <w:pPr>
        <w:pStyle w:val="Akapitzlist"/>
        <w:numPr>
          <w:ilvl w:val="0"/>
          <w:numId w:val="2"/>
        </w:numPr>
        <w:jc w:val="both"/>
      </w:pPr>
      <w:r>
        <w:rPr>
          <w:b w:val="0"/>
        </w:rPr>
        <w:t>Projekt umowy</w:t>
      </w:r>
    </w:p>
    <w:p w14:paraId="4093696C" w14:textId="77777777" w:rsidR="00975651" w:rsidRDefault="00000000">
      <w:pPr>
        <w:pStyle w:val="Akapitzlist"/>
        <w:numPr>
          <w:ilvl w:val="0"/>
          <w:numId w:val="2"/>
        </w:numPr>
        <w:jc w:val="both"/>
      </w:pPr>
      <w:r>
        <w:rPr>
          <w:b w:val="0"/>
        </w:rPr>
        <w:t>Formularza Oferty</w:t>
      </w:r>
    </w:p>
    <w:p w14:paraId="724030EB" w14:textId="77777777" w:rsidR="00975651" w:rsidRDefault="00000000">
      <w:pPr>
        <w:pStyle w:val="Akapitzlist"/>
        <w:numPr>
          <w:ilvl w:val="0"/>
          <w:numId w:val="2"/>
        </w:numPr>
        <w:jc w:val="both"/>
      </w:pPr>
      <w:r>
        <w:rPr>
          <w:b w:val="0"/>
        </w:rPr>
        <w:t>Wzór protokołu</w:t>
      </w:r>
    </w:p>
    <w:sectPr w:rsidR="00975651">
      <w:headerReference w:type="default" r:id="rId28"/>
      <w:pgSz w:w="11906" w:h="16838"/>
      <w:pgMar w:top="1417" w:right="1417" w:bottom="1417" w:left="1417" w:header="0" w:footer="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02EAC" w14:textId="77777777" w:rsidR="00D57E10" w:rsidRDefault="00D57E10">
      <w:r>
        <w:separator/>
      </w:r>
    </w:p>
  </w:endnote>
  <w:endnote w:type="continuationSeparator" w:id="0">
    <w:p w14:paraId="161983E9" w14:textId="77777777" w:rsidR="00D57E10" w:rsidRDefault="00D5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51AD1" w14:textId="77777777" w:rsidR="00D57E10" w:rsidRDefault="00D57E10">
      <w:r>
        <w:separator/>
      </w:r>
    </w:p>
  </w:footnote>
  <w:footnote w:type="continuationSeparator" w:id="0">
    <w:p w14:paraId="47870426" w14:textId="77777777" w:rsidR="00D57E10" w:rsidRDefault="00D57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96FDC" w14:textId="77777777" w:rsidR="00975651" w:rsidRDefault="00975651">
    <w:pPr>
      <w:pStyle w:val="Nagwek"/>
    </w:pPr>
  </w:p>
  <w:p w14:paraId="27654728" w14:textId="77777777" w:rsidR="00975651" w:rsidRDefault="00975651">
    <w:pPr>
      <w:pStyle w:val="Nagwek"/>
    </w:pPr>
  </w:p>
  <w:p w14:paraId="73678326" w14:textId="62E037E0" w:rsidR="00975651" w:rsidRDefault="00000000">
    <w:pPr>
      <w:rPr>
        <w:b w:val="0"/>
        <w:sz w:val="18"/>
      </w:rPr>
    </w:pPr>
    <w:r>
      <w:rPr>
        <w:b w:val="0"/>
        <w:sz w:val="18"/>
      </w:rPr>
      <w:t xml:space="preserve">Znak sprawy WSPL Zam. </w:t>
    </w:r>
    <w:proofErr w:type="spellStart"/>
    <w:r>
      <w:rPr>
        <w:b w:val="0"/>
        <w:sz w:val="18"/>
      </w:rPr>
      <w:t>Publ</w:t>
    </w:r>
    <w:proofErr w:type="spellEnd"/>
    <w:r>
      <w:rPr>
        <w:b w:val="0"/>
        <w:sz w:val="18"/>
      </w:rPr>
      <w:t xml:space="preserve">. Nr </w:t>
    </w:r>
    <w:r w:rsidR="00356604">
      <w:rPr>
        <w:b w:val="0"/>
        <w:sz w:val="18"/>
      </w:rPr>
      <w:t>30/24</w:t>
    </w:r>
  </w:p>
  <w:p w14:paraId="651F3CCB" w14:textId="77777777" w:rsidR="00975651" w:rsidRDefault="009756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A5C70"/>
    <w:multiLevelType w:val="multilevel"/>
    <w:tmpl w:val="F7E4AD9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F70D43"/>
    <w:multiLevelType w:val="multilevel"/>
    <w:tmpl w:val="CADAC7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19A46B29"/>
    <w:multiLevelType w:val="multilevel"/>
    <w:tmpl w:val="8F8A29F8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019220C"/>
    <w:multiLevelType w:val="multilevel"/>
    <w:tmpl w:val="D8A00E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7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62" w:hanging="180"/>
      </w:pPr>
      <w:rPr>
        <w:rFonts w:cs="Times New Roman"/>
      </w:rPr>
    </w:lvl>
  </w:abstractNum>
  <w:abstractNum w:abstractNumId="4" w15:restartNumberingAfterBreak="0">
    <w:nsid w:val="213C29BA"/>
    <w:multiLevelType w:val="multilevel"/>
    <w:tmpl w:val="0DCEEB1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E63385"/>
    <w:multiLevelType w:val="multilevel"/>
    <w:tmpl w:val="88F22B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right"/>
      <w:pPr>
        <w:tabs>
          <w:tab w:val="num" w:pos="792"/>
        </w:tabs>
        <w:ind w:left="792" w:hanging="432"/>
      </w:pPr>
      <w:rPr>
        <w:rFonts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2BCC6AA2"/>
    <w:multiLevelType w:val="multilevel"/>
    <w:tmpl w:val="21E23F00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3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9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8" w:hanging="180"/>
      </w:pPr>
      <w:rPr>
        <w:rFonts w:cs="Times New Roman"/>
      </w:rPr>
    </w:lvl>
  </w:abstractNum>
  <w:abstractNum w:abstractNumId="7" w15:restartNumberingAfterBreak="0">
    <w:nsid w:val="385315D6"/>
    <w:multiLevelType w:val="multilevel"/>
    <w:tmpl w:val="E308555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ahoma" w:eastAsia="Times New Roman" w:hAnsi="Tahoma" w:cs="Tahoma"/>
        <w:w w:val="10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8ED152E"/>
    <w:multiLevelType w:val="multilevel"/>
    <w:tmpl w:val="76D076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BDC31E0"/>
    <w:multiLevelType w:val="multilevel"/>
    <w:tmpl w:val="14E8622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5871EF0"/>
    <w:multiLevelType w:val="multilevel"/>
    <w:tmpl w:val="050CEC16"/>
    <w:lvl w:ilvl="0">
      <w:start w:val="1"/>
      <w:numFmt w:val="upperRoman"/>
      <w:lvlText w:val="%1."/>
      <w:lvlJc w:val="right"/>
      <w:pPr>
        <w:tabs>
          <w:tab w:val="num" w:pos="284"/>
        </w:tabs>
        <w:ind w:left="644" w:hanging="360"/>
      </w:pPr>
      <w:rPr>
        <w:rFonts w:ascii="Tahoma" w:hAnsi="Tahoma" w:cs="Tahoma"/>
        <w:b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Theme="minorHAnsi" w:hAnsiTheme="minorHAnsi" w:cstheme="minorHAnsi"/>
        <w:b w:val="0"/>
        <w:i w:val="0"/>
        <w:i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Tahoma" w:hAnsi="Tahoma" w:cs="Tahoma"/>
        <w:b w:val="0"/>
        <w:i w:val="0"/>
        <w:iCs w:val="0"/>
        <w:color w:val="auto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1" w15:restartNumberingAfterBreak="0">
    <w:nsid w:val="48AC27BA"/>
    <w:multiLevelType w:val="multilevel"/>
    <w:tmpl w:val="943655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B1F2B51"/>
    <w:multiLevelType w:val="multilevel"/>
    <w:tmpl w:val="F246ECA0"/>
    <w:lvl w:ilvl="0">
      <w:start w:val="1"/>
      <w:numFmt w:val="decimal"/>
      <w:lvlText w:val="%1."/>
      <w:lvlJc w:val="left"/>
      <w:pPr>
        <w:tabs>
          <w:tab w:val="num" w:pos="0"/>
        </w:tabs>
        <w:ind w:left="5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9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540" w:hanging="1440"/>
      </w:pPr>
      <w:rPr>
        <w:rFonts w:cs="Times New Roman"/>
      </w:rPr>
    </w:lvl>
  </w:abstractNum>
  <w:abstractNum w:abstractNumId="13" w15:restartNumberingAfterBreak="0">
    <w:nsid w:val="55DF0B6C"/>
    <w:multiLevelType w:val="multilevel"/>
    <w:tmpl w:val="D87C9794"/>
    <w:lvl w:ilvl="0">
      <w:start w:val="1"/>
      <w:numFmt w:val="upperRoman"/>
      <w:lvlText w:val="%1."/>
      <w:lvlJc w:val="right"/>
      <w:pPr>
        <w:tabs>
          <w:tab w:val="num" w:pos="284"/>
        </w:tabs>
        <w:ind w:left="644" w:hanging="360"/>
      </w:pPr>
      <w:rPr>
        <w:rFonts w:asciiTheme="minorHAnsi" w:hAnsiTheme="minorHAnsi" w:cstheme="minorHAnsi"/>
        <w:b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Theme="minorHAnsi" w:hAnsiTheme="minorHAnsi" w:cstheme="minorHAnsi"/>
        <w:b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Tahoma" w:hAnsi="Tahoma" w:cs="Tahoma"/>
        <w:b w:val="0"/>
        <w:i w:val="0"/>
        <w:iCs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4" w15:restartNumberingAfterBreak="0">
    <w:nsid w:val="709F5E90"/>
    <w:multiLevelType w:val="multilevel"/>
    <w:tmpl w:val="F87C4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3DB6145"/>
    <w:multiLevelType w:val="multilevel"/>
    <w:tmpl w:val="D346C97A"/>
    <w:lvl w:ilvl="0">
      <w:start w:val="1"/>
      <w:numFmt w:val="decimal"/>
      <w:lvlText w:val="%1)"/>
      <w:lvlJc w:val="left"/>
      <w:pPr>
        <w:tabs>
          <w:tab w:val="num" w:pos="708"/>
        </w:tabs>
        <w:ind w:left="767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B3B6489"/>
    <w:multiLevelType w:val="multilevel"/>
    <w:tmpl w:val="49C09A4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E374913"/>
    <w:multiLevelType w:val="multilevel"/>
    <w:tmpl w:val="67A49A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28666649">
    <w:abstractNumId w:val="3"/>
  </w:num>
  <w:num w:numId="2" w16cid:durableId="1798907660">
    <w:abstractNumId w:val="5"/>
  </w:num>
  <w:num w:numId="3" w16cid:durableId="812405243">
    <w:abstractNumId w:val="12"/>
  </w:num>
  <w:num w:numId="4" w16cid:durableId="160127278">
    <w:abstractNumId w:val="6"/>
  </w:num>
  <w:num w:numId="5" w16cid:durableId="967859087">
    <w:abstractNumId w:val="8"/>
  </w:num>
  <w:num w:numId="6" w16cid:durableId="70005826">
    <w:abstractNumId w:val="10"/>
  </w:num>
  <w:num w:numId="7" w16cid:durableId="898515798">
    <w:abstractNumId w:val="14"/>
  </w:num>
  <w:num w:numId="8" w16cid:durableId="198782579">
    <w:abstractNumId w:val="1"/>
  </w:num>
  <w:num w:numId="9" w16cid:durableId="814906831">
    <w:abstractNumId w:val="15"/>
  </w:num>
  <w:num w:numId="10" w16cid:durableId="1397704917">
    <w:abstractNumId w:val="13"/>
  </w:num>
  <w:num w:numId="11" w16cid:durableId="613095945">
    <w:abstractNumId w:val="7"/>
  </w:num>
  <w:num w:numId="12" w16cid:durableId="585264502">
    <w:abstractNumId w:val="16"/>
  </w:num>
  <w:num w:numId="13" w16cid:durableId="457529012">
    <w:abstractNumId w:val="11"/>
  </w:num>
  <w:num w:numId="14" w16cid:durableId="1551653905">
    <w:abstractNumId w:val="2"/>
  </w:num>
  <w:num w:numId="15" w16cid:durableId="385758691">
    <w:abstractNumId w:val="9"/>
  </w:num>
  <w:num w:numId="16" w16cid:durableId="933629082">
    <w:abstractNumId w:val="0"/>
  </w:num>
  <w:num w:numId="17" w16cid:durableId="1152990272">
    <w:abstractNumId w:val="4"/>
  </w:num>
  <w:num w:numId="18" w16cid:durableId="5335462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651"/>
    <w:rsid w:val="000B29B3"/>
    <w:rsid w:val="00356604"/>
    <w:rsid w:val="00975651"/>
    <w:rsid w:val="00B40C76"/>
    <w:rsid w:val="00C96359"/>
    <w:rsid w:val="00D57E10"/>
    <w:rsid w:val="00E8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B55ED"/>
  <w15:docId w15:val="{1D8FBECD-1F5C-47A2-A1AB-95A156E5A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63AC"/>
    <w:pPr>
      <w:widowControl w:val="0"/>
      <w:ind w:left="118" w:right="-20"/>
    </w:pPr>
    <w:rPr>
      <w:rFonts w:ascii="Tahoma" w:hAnsi="Tahoma" w:cs="Tahoma"/>
      <w:b/>
      <w:bCs/>
      <w:lang w:eastAsia="en-US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F923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434CF"/>
    <w:pPr>
      <w:keepNext/>
      <w:widowControl/>
      <w:tabs>
        <w:tab w:val="left" w:pos="1418"/>
      </w:tabs>
      <w:spacing w:before="60"/>
      <w:ind w:left="1418" w:right="0" w:hanging="709"/>
      <w:outlineLvl w:val="8"/>
    </w:pPr>
    <w:rPr>
      <w:rFonts w:ascii="Times New Roman" w:eastAsia="Times New Roman" w:hAnsi="Times New Roman" w:cs="Times New Roman"/>
      <w:b w:val="0"/>
      <w:bCs w:val="0"/>
      <w:i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qFormat/>
    <w:locked/>
    <w:rsid w:val="000434CF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qFormat/>
    <w:locked/>
    <w:rsid w:val="006863AC"/>
    <w:rPr>
      <w:rFonts w:ascii="Bookman Old Style" w:hAnsi="Bookman Old Style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863AC"/>
    <w:rPr>
      <w:rFonts w:cs="Times New Roman"/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locked/>
    <w:rsid w:val="006863AC"/>
    <w:rPr>
      <w:rFonts w:ascii="Tahoma" w:eastAsia="Times New Roman" w:hAnsi="Tahoma" w:cs="Tahoma"/>
      <w:b/>
      <w:bCs/>
      <w:sz w:val="20"/>
      <w:szCs w:val="20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locked/>
    <w:rsid w:val="006863AC"/>
    <w:rPr>
      <w:rFonts w:ascii="Tahoma" w:eastAsia="Times New Roman" w:hAnsi="Tahoma" w:cs="Tahoma"/>
      <w:b/>
      <w:bCs/>
      <w:sz w:val="20"/>
      <w:szCs w:val="20"/>
      <w:lang w:val="en-US"/>
    </w:rPr>
  </w:style>
  <w:style w:type="character" w:customStyle="1" w:styleId="h2">
    <w:name w:val="h2"/>
    <w:basedOn w:val="Domylnaczcionkaakapitu"/>
    <w:uiPriority w:val="99"/>
    <w:qFormat/>
    <w:rsid w:val="00E367EB"/>
    <w:rPr>
      <w:rFonts w:cs="Times New Roman"/>
    </w:rPr>
  </w:style>
  <w:style w:type="character" w:customStyle="1" w:styleId="h1">
    <w:name w:val="h1"/>
    <w:basedOn w:val="Domylnaczcionkaakapitu"/>
    <w:uiPriority w:val="99"/>
    <w:qFormat/>
    <w:rsid w:val="00E367EB"/>
    <w:rPr>
      <w:rFonts w:cs="Times New Roman"/>
    </w:rPr>
  </w:style>
  <w:style w:type="character" w:customStyle="1" w:styleId="FontStyle27">
    <w:name w:val="Font Style27"/>
    <w:basedOn w:val="Domylnaczcionkaakapitu"/>
    <w:uiPriority w:val="99"/>
    <w:qFormat/>
    <w:rsid w:val="00821620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citation-line">
    <w:name w:val="citation-line"/>
    <w:basedOn w:val="Domylnaczcionkaakapitu"/>
    <w:qFormat/>
    <w:rsid w:val="000E2081"/>
  </w:style>
  <w:style w:type="character" w:customStyle="1" w:styleId="Nagwek3Znak">
    <w:name w:val="Nagłówek 3 Znak"/>
    <w:basedOn w:val="Domylnaczcionkaakapitu"/>
    <w:link w:val="Nagwek3"/>
    <w:qFormat/>
    <w:rsid w:val="00F92391"/>
    <w:rPr>
      <w:rFonts w:asciiTheme="majorHAnsi" w:eastAsiaTheme="majorEastAsia" w:hAnsiTheme="majorHAnsi" w:cstheme="majorBidi"/>
      <w:b/>
      <w:bCs/>
      <w:color w:val="243F60" w:themeColor="accent1" w:themeShade="7F"/>
      <w:sz w:val="24"/>
      <w:szCs w:val="24"/>
      <w:lang w:eastAsia="en-US"/>
    </w:rPr>
  </w:style>
  <w:style w:type="character" w:customStyle="1" w:styleId="ng-binding">
    <w:name w:val="ng-binding"/>
    <w:basedOn w:val="Domylnaczcionkaakapitu"/>
    <w:qFormat/>
    <w:rsid w:val="00F92391"/>
  </w:style>
  <w:style w:type="character" w:customStyle="1" w:styleId="ng-scope">
    <w:name w:val="ng-scope"/>
    <w:basedOn w:val="Domylnaczcionkaakapitu"/>
    <w:qFormat/>
    <w:rsid w:val="00F92391"/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92391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locked/>
    <w:rsid w:val="008417D2"/>
    <w:rPr>
      <w:rFonts w:ascii="Tahoma" w:hAnsi="Tahoma" w:cs="Tahoma"/>
      <w:b/>
      <w:bCs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C07392"/>
    <w:rPr>
      <w:rFonts w:cs="Times New Roman"/>
      <w:b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6863A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uiPriority w:val="99"/>
    <w:qFormat/>
    <w:rsid w:val="006863AC"/>
    <w:pPr>
      <w:widowControl/>
      <w:jc w:val="center"/>
    </w:pPr>
    <w:rPr>
      <w:rFonts w:ascii="Bookman Old Style" w:eastAsia="Times New Roman" w:hAnsi="Bookman Old Style" w:cs="Times New Roman"/>
      <w:sz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6863AC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semiHidden/>
    <w:rsid w:val="006863AC"/>
    <w:pPr>
      <w:tabs>
        <w:tab w:val="center" w:pos="4536"/>
        <w:tab w:val="right" w:pos="9072"/>
      </w:tabs>
    </w:pPr>
  </w:style>
  <w:style w:type="paragraph" w:customStyle="1" w:styleId="Styl">
    <w:name w:val="Styl"/>
    <w:uiPriority w:val="99"/>
    <w:qFormat/>
    <w:rsid w:val="000434CF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Style6">
    <w:name w:val="Style6"/>
    <w:basedOn w:val="Normalny"/>
    <w:uiPriority w:val="99"/>
    <w:qFormat/>
    <w:rsid w:val="00821620"/>
    <w:pPr>
      <w:ind w:left="0" w:right="0"/>
    </w:pPr>
    <w:rPr>
      <w:rFonts w:ascii="Times New Roman" w:eastAsia="Times New Roman" w:hAnsi="Times New Roman" w:cs="Times New Roman"/>
      <w:b w:val="0"/>
      <w:bCs w:val="0"/>
      <w:sz w:val="24"/>
      <w:szCs w:val="24"/>
      <w:lang w:eastAsia="pl-PL"/>
    </w:rPr>
  </w:style>
  <w:style w:type="paragraph" w:customStyle="1" w:styleId="Default">
    <w:name w:val="Default"/>
    <w:qFormat/>
    <w:rsid w:val="008417D2"/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pub@wspl.info.pl" TargetMode="External"/><Relationship Id="rId13" Type="http://schemas.openxmlformats.org/officeDocument/2006/relationships/hyperlink" Target="http://platformazakupowa.pl/" TargetMode="External"/><Relationship Id="rId18" Type="http://schemas.openxmlformats.org/officeDocument/2006/relationships/hyperlink" Target="https://drive.google.com/file/d/1Kd1DttbBeiNWt4q4slS4t76lZVKPbkyD/view" TargetMode="External"/><Relationship Id="rId26" Type="http://schemas.openxmlformats.org/officeDocument/2006/relationships/hyperlink" Target="http://www.wspl.info.p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latformazakupowa.pl/" TargetMode="External"/><Relationship Id="rId7" Type="http://schemas.openxmlformats.org/officeDocument/2006/relationships/hyperlink" Target="mailto:zam.pub@wspl.info.pl" TargetMode="External"/><Relationship Id="rId12" Type="http://schemas.openxmlformats.org/officeDocument/2006/relationships/hyperlink" Target="http://platformazakupowa.pl/" TargetMode="External"/><Relationship Id="rId17" Type="http://schemas.openxmlformats.org/officeDocument/2006/relationships/hyperlink" Target="https://platformazakupowa.pl/strona/1-regulamin" TargetMode="External"/><Relationship Id="rId25" Type="http://schemas.openxmlformats.org/officeDocument/2006/relationships/hyperlink" Target="https://platformazakupowa.pl/strona/45-instrukcje" TargetMode="External"/><Relationship Id="rId2" Type="http://schemas.openxmlformats.org/officeDocument/2006/relationships/styles" Target="styles.xml"/><Relationship Id="rId16" Type="http://schemas.openxmlformats.org/officeDocument/2006/relationships/hyperlink" Target="https://platformazakupowa.pl/" TargetMode="External"/><Relationship Id="rId20" Type="http://schemas.openxmlformats.org/officeDocument/2006/relationships/hyperlink" Target="http://platformazakupowa.pl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latformazakupowa.pl/" TargetMode="External"/><Relationship Id="rId24" Type="http://schemas.openxmlformats.org/officeDocument/2006/relationships/hyperlink" Target="https://platformazakupowa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latformazakupowa.pl/" TargetMode="External"/><Relationship Id="rId23" Type="http://schemas.openxmlformats.org/officeDocument/2006/relationships/hyperlink" Target="https://platformazakupowa.pl/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platformazakupowa.pl/pn/wspl" TargetMode="External"/><Relationship Id="rId19" Type="http://schemas.openxmlformats.org/officeDocument/2006/relationships/hyperlink" Target="http://platformazakupowa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" TargetMode="External"/><Relationship Id="rId14" Type="http://schemas.openxmlformats.org/officeDocument/2006/relationships/hyperlink" Target="http://platformazakupowa.pl/" TargetMode="External"/><Relationship Id="rId22" Type="http://schemas.openxmlformats.org/officeDocument/2006/relationships/hyperlink" Target="https://platformazakupowa.pl/strona/45-instrukcje" TargetMode="External"/><Relationship Id="rId27" Type="http://schemas.openxmlformats.org/officeDocument/2006/relationships/hyperlink" Target="mailto:iod@wspl.info.p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6</Pages>
  <Words>2983</Words>
  <Characters>17904</Characters>
  <Application>Microsoft Office Word</Application>
  <DocSecurity>0</DocSecurity>
  <Lines>149</Lines>
  <Paragraphs>41</Paragraphs>
  <ScaleCrop>false</ScaleCrop>
  <Company/>
  <LinksUpToDate>false</LinksUpToDate>
  <CharactersWithSpaces>20846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Poznań 7 października 2016</dc:title>
  <dc:subject/>
  <dc:creator>Szamoni</dc:creator>
  <dc:description/>
  <cp:lastModifiedBy>Rafał Konieczny</cp:lastModifiedBy>
  <cp:revision>45</cp:revision>
  <cp:lastPrinted>2024-10-04T13:48:00Z</cp:lastPrinted>
  <dcterms:created xsi:type="dcterms:W3CDTF">2018-10-26T09:23:00Z</dcterms:created>
  <dcterms:modified xsi:type="dcterms:W3CDTF">2024-10-16T11:48:00Z</dcterms:modified>
  <dc:language>pl-PL</dc:language>
</cp:coreProperties>
</file>